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2D18DD" w:rsidRPr="00605759" w14:paraId="02980E1D" w14:textId="77777777" w:rsidTr="002D18DD">
        <w:tc>
          <w:tcPr>
            <w:tcW w:w="4981" w:type="dxa"/>
          </w:tcPr>
          <w:p w14:paraId="6969E9CA" w14:textId="77777777" w:rsidR="002D18DD" w:rsidRPr="00605759" w:rsidRDefault="002D18DD" w:rsidP="002D18DD">
            <w:pPr>
              <w:pStyle w:val="Bodytext20"/>
              <w:shd w:val="clear" w:color="auto" w:fill="auto"/>
              <w:rPr>
                <w:sz w:val="24"/>
                <w:szCs w:val="24"/>
              </w:rPr>
            </w:pPr>
            <w:bookmarkStart w:id="0" w:name="_Hlk221710718"/>
            <w:r w:rsidRPr="00605759">
              <w:rPr>
                <w:sz w:val="24"/>
                <w:szCs w:val="24"/>
              </w:rPr>
              <w:t>SUDERINTA</w:t>
            </w:r>
          </w:p>
          <w:p w14:paraId="04D82218" w14:textId="03C359B8" w:rsidR="002D18DD" w:rsidRPr="00605759" w:rsidRDefault="002D18DD" w:rsidP="002D18DD">
            <w:pPr>
              <w:pStyle w:val="Bodytext20"/>
              <w:shd w:val="clear" w:color="auto" w:fill="auto"/>
              <w:rPr>
                <w:color w:val="EE0000"/>
                <w:sz w:val="24"/>
                <w:szCs w:val="24"/>
              </w:rPr>
            </w:pPr>
            <w:r w:rsidRPr="00605759">
              <w:rPr>
                <w:sz w:val="24"/>
                <w:szCs w:val="24"/>
              </w:rPr>
              <w:t>VšĮ Sedos pirminės sveikatos priežiūros centro stebėtojų tarybos 2026 m.</w:t>
            </w:r>
            <w:r w:rsidR="002437E7">
              <w:rPr>
                <w:sz w:val="24"/>
                <w:szCs w:val="24"/>
              </w:rPr>
              <w:t xml:space="preserve"> vasario 26</w:t>
            </w:r>
            <w:r w:rsidRPr="00605759">
              <w:rPr>
                <w:sz w:val="24"/>
                <w:szCs w:val="24"/>
              </w:rPr>
              <w:t xml:space="preserve"> d. posėdžio protokolu Nr.</w:t>
            </w:r>
            <w:r w:rsidR="002437E7">
              <w:rPr>
                <w:sz w:val="24"/>
                <w:szCs w:val="24"/>
              </w:rPr>
              <w:t>1</w:t>
            </w:r>
          </w:p>
          <w:p w14:paraId="72A09422" w14:textId="65396179" w:rsidR="002D18DD" w:rsidRPr="00605759" w:rsidRDefault="002D18DD" w:rsidP="002D18DD">
            <w:pPr>
              <w:pStyle w:val="Bodytext20"/>
              <w:shd w:val="clear" w:color="auto" w:fill="auto"/>
              <w:rPr>
                <w:color w:val="EE0000"/>
                <w:sz w:val="24"/>
                <w:szCs w:val="24"/>
              </w:rPr>
            </w:pPr>
          </w:p>
          <w:p w14:paraId="4D88E995" w14:textId="77777777" w:rsidR="002D18DD" w:rsidRPr="00605759" w:rsidRDefault="002D18DD" w:rsidP="002D18DD">
            <w:pPr>
              <w:pStyle w:val="Bodytext20"/>
              <w:shd w:val="clear" w:color="auto" w:fill="auto"/>
              <w:rPr>
                <w:sz w:val="24"/>
                <w:szCs w:val="24"/>
              </w:rPr>
            </w:pPr>
            <w:r w:rsidRPr="00605759">
              <w:rPr>
                <w:sz w:val="24"/>
                <w:szCs w:val="24"/>
              </w:rPr>
              <w:t>VšĮ Sedos pirminės sveikatos priežiūros centro</w:t>
            </w:r>
          </w:p>
          <w:p w14:paraId="0795D700" w14:textId="1FE0D36D" w:rsidR="00595DC3" w:rsidRPr="00605759" w:rsidRDefault="0071658A" w:rsidP="002D18DD">
            <w:pPr>
              <w:pStyle w:val="Bodytext20"/>
              <w:shd w:val="clear" w:color="auto" w:fill="auto"/>
              <w:rPr>
                <w:sz w:val="24"/>
                <w:szCs w:val="24"/>
              </w:rPr>
            </w:pPr>
            <w:r>
              <w:rPr>
                <w:sz w:val="24"/>
                <w:szCs w:val="24"/>
              </w:rPr>
              <w:t xml:space="preserve">2026-02-17 d. </w:t>
            </w:r>
            <w:r w:rsidR="002D18DD" w:rsidRPr="00605759">
              <w:rPr>
                <w:sz w:val="24"/>
                <w:szCs w:val="24"/>
              </w:rPr>
              <w:t>Darbo Tarybos protokolu Nr.</w:t>
            </w:r>
            <w:r>
              <w:rPr>
                <w:sz w:val="24"/>
                <w:szCs w:val="24"/>
              </w:rPr>
              <w:t xml:space="preserve"> 3</w:t>
            </w:r>
          </w:p>
          <w:p w14:paraId="78DB8AD2" w14:textId="77777777" w:rsidR="002D18DD" w:rsidRPr="00605759" w:rsidRDefault="002D18DD" w:rsidP="002B0ED3">
            <w:pPr>
              <w:pStyle w:val="Bodytext20"/>
              <w:shd w:val="clear" w:color="auto" w:fill="auto"/>
              <w:rPr>
                <w:sz w:val="24"/>
                <w:szCs w:val="24"/>
              </w:rPr>
            </w:pPr>
          </w:p>
        </w:tc>
        <w:tc>
          <w:tcPr>
            <w:tcW w:w="4981" w:type="dxa"/>
          </w:tcPr>
          <w:p w14:paraId="1F83E35E" w14:textId="77777777" w:rsidR="002D18DD" w:rsidRPr="00605759" w:rsidRDefault="002D18DD" w:rsidP="002D18DD">
            <w:pPr>
              <w:pStyle w:val="Bodytext20"/>
              <w:shd w:val="clear" w:color="auto" w:fill="auto"/>
              <w:rPr>
                <w:sz w:val="24"/>
                <w:szCs w:val="24"/>
              </w:rPr>
            </w:pPr>
            <w:r w:rsidRPr="00605759">
              <w:rPr>
                <w:sz w:val="24"/>
                <w:szCs w:val="24"/>
              </w:rPr>
              <w:t>PATVIRTINTA</w:t>
            </w:r>
          </w:p>
          <w:p w14:paraId="6A389082" w14:textId="4CB7B211" w:rsidR="002D18DD" w:rsidRPr="00605759" w:rsidRDefault="002D18DD" w:rsidP="002D18DD">
            <w:pPr>
              <w:pStyle w:val="Bodytext20"/>
              <w:shd w:val="clear" w:color="auto" w:fill="auto"/>
              <w:rPr>
                <w:b/>
                <w:bCs/>
                <w:sz w:val="24"/>
                <w:szCs w:val="24"/>
              </w:rPr>
            </w:pPr>
            <w:r w:rsidRPr="00605759">
              <w:rPr>
                <w:sz w:val="24"/>
                <w:szCs w:val="24"/>
              </w:rPr>
              <w:t>VšĮ Sedos pirminės sveikatos priežiūros centro v</w:t>
            </w:r>
            <w:r w:rsidR="00E50BA5">
              <w:rPr>
                <w:sz w:val="24"/>
                <w:szCs w:val="24"/>
              </w:rPr>
              <w:t>y</w:t>
            </w:r>
            <w:r w:rsidRPr="00605759">
              <w:rPr>
                <w:sz w:val="24"/>
                <w:szCs w:val="24"/>
              </w:rPr>
              <w:t xml:space="preserve">riausiojo gydytojo 2026 m. vasario </w:t>
            </w:r>
            <w:r w:rsidR="00693514">
              <w:rPr>
                <w:sz w:val="24"/>
                <w:szCs w:val="24"/>
              </w:rPr>
              <w:t xml:space="preserve">27 </w:t>
            </w:r>
            <w:r w:rsidRPr="00605759">
              <w:rPr>
                <w:sz w:val="24"/>
                <w:szCs w:val="24"/>
              </w:rPr>
              <w:t>d. įsakymu Nr</w:t>
            </w:r>
            <w:r w:rsidR="00E50BA5">
              <w:rPr>
                <w:sz w:val="24"/>
                <w:szCs w:val="24"/>
              </w:rPr>
              <w:t>.</w:t>
            </w:r>
            <w:r w:rsidR="00693514">
              <w:rPr>
                <w:sz w:val="24"/>
                <w:szCs w:val="24"/>
              </w:rPr>
              <w:t>K-45</w:t>
            </w:r>
          </w:p>
          <w:p w14:paraId="19699579" w14:textId="77777777" w:rsidR="002D18DD" w:rsidRPr="00605759" w:rsidRDefault="002D18DD" w:rsidP="002B0ED3">
            <w:pPr>
              <w:pStyle w:val="Bodytext20"/>
              <w:shd w:val="clear" w:color="auto" w:fill="auto"/>
              <w:rPr>
                <w:sz w:val="24"/>
                <w:szCs w:val="24"/>
              </w:rPr>
            </w:pPr>
          </w:p>
        </w:tc>
      </w:tr>
    </w:tbl>
    <w:p w14:paraId="2C3A54FB" w14:textId="221D4765" w:rsidR="0032328A" w:rsidRPr="0032328A" w:rsidRDefault="0032328A" w:rsidP="0032328A">
      <w:pPr>
        <w:pStyle w:val="Pagrindinistekstas"/>
        <w:shd w:val="clear" w:color="auto" w:fill="auto"/>
        <w:spacing w:before="100" w:beforeAutospacing="1" w:after="100" w:afterAutospacing="1" w:line="276" w:lineRule="auto"/>
        <w:ind w:firstLine="0"/>
        <w:jc w:val="center"/>
        <w:rPr>
          <w:sz w:val="24"/>
          <w:szCs w:val="24"/>
        </w:rPr>
      </w:pPr>
      <w:r w:rsidRPr="0032328A">
        <w:rPr>
          <w:b/>
          <w:bCs/>
          <w:sz w:val="24"/>
          <w:szCs w:val="24"/>
        </w:rPr>
        <w:t>VIEŠOSIOS ĮSTAIGOS SEDOS PIRMINĖS SVEIKATOS PRIEŽIŪROS CENTRO</w:t>
      </w:r>
      <w:r w:rsidRPr="0032328A">
        <w:rPr>
          <w:b/>
          <w:bCs/>
          <w:sz w:val="24"/>
          <w:szCs w:val="24"/>
        </w:rPr>
        <w:br/>
        <w:t>DARBUOTOJŲ DARBO APMOKĖJIMO TVARKOS APRAŠAS</w:t>
      </w:r>
    </w:p>
    <w:p w14:paraId="54DAE8E4" w14:textId="77777777" w:rsidR="0032328A" w:rsidRPr="0032328A" w:rsidRDefault="0032328A" w:rsidP="0032328A">
      <w:pPr>
        <w:pStyle w:val="Pagrindinistekstas"/>
        <w:numPr>
          <w:ilvl w:val="0"/>
          <w:numId w:val="1"/>
        </w:numPr>
        <w:shd w:val="clear" w:color="auto" w:fill="auto"/>
        <w:tabs>
          <w:tab w:val="left" w:pos="250"/>
        </w:tabs>
        <w:spacing w:line="276" w:lineRule="auto"/>
        <w:ind w:firstLine="0"/>
        <w:jc w:val="center"/>
        <w:rPr>
          <w:sz w:val="24"/>
          <w:szCs w:val="24"/>
        </w:rPr>
      </w:pPr>
      <w:r w:rsidRPr="0032328A">
        <w:rPr>
          <w:b/>
          <w:bCs/>
          <w:sz w:val="24"/>
          <w:szCs w:val="24"/>
        </w:rPr>
        <w:t>SKYRIUS</w:t>
      </w:r>
    </w:p>
    <w:p w14:paraId="6D254625" w14:textId="77777777" w:rsidR="0032328A" w:rsidRPr="0032328A" w:rsidRDefault="0032328A" w:rsidP="0032328A">
      <w:pPr>
        <w:pStyle w:val="Heading10"/>
        <w:keepNext/>
        <w:keepLines/>
        <w:shd w:val="clear" w:color="auto" w:fill="auto"/>
        <w:spacing w:after="0" w:line="276" w:lineRule="auto"/>
        <w:rPr>
          <w:sz w:val="24"/>
          <w:szCs w:val="24"/>
        </w:rPr>
      </w:pPr>
      <w:bookmarkStart w:id="1" w:name="bookmark0"/>
      <w:bookmarkStart w:id="2" w:name="bookmark1"/>
      <w:r w:rsidRPr="0032328A">
        <w:rPr>
          <w:sz w:val="24"/>
          <w:szCs w:val="24"/>
        </w:rPr>
        <w:t>BENDROSIOS NUOSTATOS</w:t>
      </w:r>
      <w:bookmarkEnd w:id="1"/>
      <w:bookmarkEnd w:id="2"/>
    </w:p>
    <w:p w14:paraId="4A00F90B" w14:textId="77777777" w:rsidR="0032328A" w:rsidRPr="0032328A" w:rsidRDefault="0032328A" w:rsidP="0032328A">
      <w:pPr>
        <w:pStyle w:val="Pagrindinistekstas"/>
        <w:numPr>
          <w:ilvl w:val="0"/>
          <w:numId w:val="2"/>
        </w:numPr>
        <w:shd w:val="clear" w:color="auto" w:fill="auto"/>
        <w:tabs>
          <w:tab w:val="left" w:pos="851"/>
        </w:tabs>
        <w:spacing w:before="100" w:beforeAutospacing="1" w:after="100" w:afterAutospacing="1" w:line="276" w:lineRule="auto"/>
        <w:ind w:firstLine="567"/>
        <w:jc w:val="both"/>
        <w:rPr>
          <w:sz w:val="24"/>
          <w:szCs w:val="24"/>
        </w:rPr>
      </w:pPr>
      <w:r w:rsidRPr="0032328A">
        <w:rPr>
          <w:sz w:val="24"/>
          <w:szCs w:val="24"/>
        </w:rPr>
        <w:t>Viešosios įstaigos Sedos pirminės sveikatos priežiūros centro (toliau - Įstaiga) darbuotojų darbo apmokėjimo tvarkos aprašas (toliau - Aprašas) reglamentuoja Įstaigos darbuotojų darbo užmokesčio sandarą, jo nustatymo principus ir mokėjimo tvarką.</w:t>
      </w:r>
    </w:p>
    <w:p w14:paraId="225F01BA" w14:textId="77777777" w:rsidR="0032328A" w:rsidRPr="0032328A" w:rsidRDefault="0032328A" w:rsidP="0032328A">
      <w:pPr>
        <w:pStyle w:val="Pagrindinistekstas"/>
        <w:numPr>
          <w:ilvl w:val="0"/>
          <w:numId w:val="2"/>
        </w:numPr>
        <w:shd w:val="clear" w:color="auto" w:fill="auto"/>
        <w:tabs>
          <w:tab w:val="left" w:pos="851"/>
        </w:tabs>
        <w:spacing w:before="100" w:beforeAutospacing="1" w:after="100" w:afterAutospacing="1" w:line="276" w:lineRule="auto"/>
        <w:ind w:firstLine="567"/>
        <w:jc w:val="both"/>
        <w:rPr>
          <w:sz w:val="24"/>
          <w:szCs w:val="24"/>
        </w:rPr>
      </w:pPr>
      <w:r w:rsidRPr="0032328A">
        <w:rPr>
          <w:sz w:val="24"/>
          <w:szCs w:val="24"/>
        </w:rPr>
        <w:t>Aprašas parengtas vadovaujantis Lietuvos Respublikos darbo kodekso, Lietuvos Respublikos sveikatos priežiūros įstaigų įstatymo, Lietuvos nacionalinės sveikatos sistemos Šakos kolektyvinės sutarties nuostatomis, viešosios įstaigos Sedos pirminės sveikatos priežiūros centro įstatais ir kitais teisės aktais.</w:t>
      </w:r>
    </w:p>
    <w:p w14:paraId="31D1F12C" w14:textId="77777777" w:rsidR="0032328A" w:rsidRPr="0032328A" w:rsidRDefault="0032328A" w:rsidP="0032328A">
      <w:pPr>
        <w:pStyle w:val="Pagrindinistekstas"/>
        <w:numPr>
          <w:ilvl w:val="0"/>
          <w:numId w:val="2"/>
        </w:numPr>
        <w:shd w:val="clear" w:color="auto" w:fill="auto"/>
        <w:tabs>
          <w:tab w:val="left" w:pos="851"/>
        </w:tabs>
        <w:spacing w:before="100" w:beforeAutospacing="1" w:after="100" w:afterAutospacing="1" w:line="276" w:lineRule="auto"/>
        <w:ind w:firstLine="567"/>
        <w:jc w:val="both"/>
        <w:rPr>
          <w:sz w:val="24"/>
          <w:szCs w:val="24"/>
        </w:rPr>
      </w:pPr>
      <w:r w:rsidRPr="0032328A">
        <w:rPr>
          <w:sz w:val="24"/>
          <w:szCs w:val="24"/>
        </w:rPr>
        <w:t xml:space="preserve">Aprašas nustato vienodą darbo užmokestį už tokį patį ar lygiavertį darbą visiems Įstaigos darbuotojams, nepriklausomai nuo jų lyties, rasės, pažiūrų, </w:t>
      </w:r>
      <w:r w:rsidRPr="002D18DD">
        <w:rPr>
          <w:sz w:val="24"/>
          <w:szCs w:val="24"/>
        </w:rPr>
        <w:t xml:space="preserve">dalyvavimo ar nedalyvavimo profesinės sąjungos veikloje, </w:t>
      </w:r>
      <w:r w:rsidRPr="0032328A">
        <w:rPr>
          <w:sz w:val="24"/>
          <w:szCs w:val="24"/>
        </w:rPr>
        <w:t>ar kitų Lietuvos Respublikos lygių galimybių įstatyme nustatytų pagrindų.</w:t>
      </w:r>
    </w:p>
    <w:p w14:paraId="5E1DEC17" w14:textId="77777777" w:rsidR="0032328A" w:rsidRPr="0032328A" w:rsidRDefault="0032328A" w:rsidP="0032328A">
      <w:pPr>
        <w:pStyle w:val="Pagrindinistekstas"/>
        <w:numPr>
          <w:ilvl w:val="0"/>
          <w:numId w:val="2"/>
        </w:numPr>
        <w:shd w:val="clear" w:color="auto" w:fill="auto"/>
        <w:tabs>
          <w:tab w:val="left" w:pos="851"/>
        </w:tabs>
        <w:spacing w:before="100" w:beforeAutospacing="1" w:after="100" w:afterAutospacing="1" w:line="276" w:lineRule="auto"/>
        <w:ind w:firstLine="567"/>
        <w:jc w:val="both"/>
        <w:rPr>
          <w:sz w:val="24"/>
          <w:szCs w:val="24"/>
        </w:rPr>
      </w:pPr>
      <w:r w:rsidRPr="0032328A">
        <w:rPr>
          <w:sz w:val="24"/>
          <w:szCs w:val="24"/>
        </w:rPr>
        <w:t>Aprašas garantuoja vienodas darbo apmokėjimo ir darbo užmokesčio nustatymo sąlygas darbuotojams, dirbantiems visą darbo laiką ir darbuotojams, dirbantiems ne viso darbo laiko sąlygomis. Darbuotojams, dirbantiems ne viso darbo laiko sąlygomis, darbo užmokestis apskaičiuojamas pagal tai pačiai pareigybei nustatytą darbo užmokesčio dydžio minimalią ir maksimalią ribas proporcingai dirbtam laikui.</w:t>
      </w:r>
    </w:p>
    <w:p w14:paraId="3CF716A8" w14:textId="77777777" w:rsidR="0032328A" w:rsidRPr="00514475" w:rsidRDefault="0032328A" w:rsidP="0032328A">
      <w:pPr>
        <w:pStyle w:val="Pagrindinistekstas"/>
        <w:numPr>
          <w:ilvl w:val="0"/>
          <w:numId w:val="2"/>
        </w:numPr>
        <w:shd w:val="clear" w:color="auto" w:fill="auto"/>
        <w:tabs>
          <w:tab w:val="left" w:pos="851"/>
        </w:tabs>
        <w:spacing w:before="100" w:beforeAutospacing="1" w:after="100" w:afterAutospacing="1" w:line="276" w:lineRule="auto"/>
        <w:ind w:firstLine="567"/>
        <w:jc w:val="both"/>
        <w:rPr>
          <w:sz w:val="24"/>
          <w:szCs w:val="24"/>
        </w:rPr>
      </w:pPr>
      <w:r w:rsidRPr="0032328A">
        <w:rPr>
          <w:sz w:val="24"/>
          <w:szCs w:val="24"/>
        </w:rPr>
        <w:t xml:space="preserve">Įstaigos vyriausiasis gydytojas tvirtina darbuotojų pareigybių aprašymus, o įstaigos vadovo </w:t>
      </w:r>
      <w:r w:rsidRPr="00514475">
        <w:rPr>
          <w:sz w:val="24"/>
          <w:szCs w:val="24"/>
        </w:rPr>
        <w:t>pareigybės aprašymą tvirtina Savivaldybės meras.</w:t>
      </w:r>
    </w:p>
    <w:p w14:paraId="727740E5" w14:textId="5A0F0B5B" w:rsidR="0032328A" w:rsidRPr="002437E7" w:rsidRDefault="00472D24" w:rsidP="00472D24">
      <w:pPr>
        <w:pStyle w:val="Pagrindinistekstas"/>
        <w:numPr>
          <w:ilvl w:val="0"/>
          <w:numId w:val="2"/>
        </w:numPr>
        <w:tabs>
          <w:tab w:val="left" w:pos="851"/>
        </w:tabs>
        <w:spacing w:before="100" w:beforeAutospacing="1" w:after="100" w:afterAutospacing="1" w:line="276" w:lineRule="auto"/>
        <w:jc w:val="both"/>
        <w:rPr>
          <w:sz w:val="24"/>
          <w:szCs w:val="24"/>
        </w:rPr>
      </w:pPr>
      <w:r w:rsidRPr="002437E7">
        <w:rPr>
          <w:sz w:val="24"/>
          <w:szCs w:val="24"/>
        </w:rPr>
        <w:t>Aprašas tvirtinamas Įstaigos vyriausiojo gydytojo įsakymu, suderinus su Įstaigos Stebėtojų taryba. Prieš tvirtinant ar keičiant Aprašą užtikrinamas darbuotojų informavimas ir konsultavimas DK nustatyta tvarka. Kai Įstaigoje nėra darbdavio lygmens kolektyvinės sutarties, šis Aprašas (ir jo pakeitimai) derinamas su Įstaigoje veikiančia profesine sąjunga; jeigu veikia kelios profesinės sąjungos – derinimo procedūros vykdomos su profesinių sąjungų jungtine atstovybe arba su profesinių sąjungų narių išrinkta atstovaujančia profesine sąjunga. Jei profesinės sąjungos nesudaro jungtinės atstovybės ar neišrenka atstovaujančios profesinės sąjungos, Aprašas tvirtinamas be privalomo suderinimo su profesinėmis sąjungomis, tačiau užtikrinant DK informavimo ir konsultavimo procedūras</w:t>
      </w:r>
      <w:r w:rsidR="002437E7">
        <w:rPr>
          <w:sz w:val="24"/>
          <w:szCs w:val="24"/>
        </w:rPr>
        <w:t>.</w:t>
      </w:r>
    </w:p>
    <w:p w14:paraId="17CFFA3D" w14:textId="01E9693F" w:rsidR="0032328A" w:rsidRPr="00514475" w:rsidRDefault="0032328A" w:rsidP="003C75CC">
      <w:pPr>
        <w:pStyle w:val="Pagrindinistekstas"/>
        <w:numPr>
          <w:ilvl w:val="0"/>
          <w:numId w:val="2"/>
        </w:numPr>
        <w:shd w:val="clear" w:color="auto" w:fill="auto"/>
        <w:tabs>
          <w:tab w:val="left" w:pos="851"/>
        </w:tabs>
        <w:spacing w:before="100" w:beforeAutospacing="1" w:after="100" w:afterAutospacing="1" w:line="276" w:lineRule="auto"/>
        <w:ind w:firstLine="567"/>
        <w:jc w:val="both"/>
        <w:rPr>
          <w:sz w:val="24"/>
          <w:szCs w:val="24"/>
        </w:rPr>
      </w:pPr>
      <w:r w:rsidRPr="00514475">
        <w:rPr>
          <w:sz w:val="24"/>
          <w:szCs w:val="24"/>
        </w:rPr>
        <w:t xml:space="preserve">Konkretų kiekvieno darbuotojo darbo užmokesčio dydį ir kitas sąlygas su kiekvienu darbuotoju atskirai sudaromoje darbo sutartyje nustato Įstaigos vyriausiasis gydytojas, vadovaudamasis </w:t>
      </w:r>
      <w:r w:rsidRPr="00514475">
        <w:rPr>
          <w:sz w:val="24"/>
          <w:szCs w:val="24"/>
        </w:rPr>
        <w:lastRenderedPageBreak/>
        <w:t>lygiateisiškumo principu, šiame Apraše nustatytais kriterijais bei kitais Lietuvos Respublikoje ir Įstaigoje galiojančiais teisės aktais.</w:t>
      </w:r>
    </w:p>
    <w:p w14:paraId="37DF8038" w14:textId="7A20DF6A" w:rsidR="0032328A" w:rsidRPr="0032328A" w:rsidRDefault="0032328A" w:rsidP="0032328A">
      <w:pPr>
        <w:pStyle w:val="Pagrindinistekstas"/>
        <w:numPr>
          <w:ilvl w:val="0"/>
          <w:numId w:val="2"/>
        </w:numPr>
        <w:shd w:val="clear" w:color="auto" w:fill="auto"/>
        <w:tabs>
          <w:tab w:val="left" w:pos="851"/>
        </w:tabs>
        <w:spacing w:line="276" w:lineRule="auto"/>
        <w:ind w:firstLine="567"/>
        <w:jc w:val="both"/>
        <w:rPr>
          <w:sz w:val="24"/>
          <w:szCs w:val="24"/>
        </w:rPr>
      </w:pPr>
      <w:r w:rsidRPr="0032328A">
        <w:rPr>
          <w:sz w:val="24"/>
          <w:szCs w:val="24"/>
        </w:rPr>
        <w:t xml:space="preserve">Apraše vartojamos sąvokos ir jų apibrėžimai: </w:t>
      </w:r>
    </w:p>
    <w:p w14:paraId="1446BF9C" w14:textId="249C7311" w:rsidR="0032328A" w:rsidRPr="0032328A" w:rsidRDefault="0032328A" w:rsidP="0032328A">
      <w:pPr>
        <w:pStyle w:val="Pagrindinistekstas"/>
        <w:numPr>
          <w:ilvl w:val="1"/>
          <w:numId w:val="2"/>
        </w:numPr>
        <w:shd w:val="clear" w:color="auto" w:fill="auto"/>
        <w:tabs>
          <w:tab w:val="left" w:pos="993"/>
        </w:tabs>
        <w:spacing w:line="276" w:lineRule="auto"/>
        <w:ind w:firstLine="567"/>
        <w:jc w:val="both"/>
        <w:rPr>
          <w:sz w:val="24"/>
          <w:szCs w:val="24"/>
        </w:rPr>
      </w:pPr>
      <w:r w:rsidRPr="0032328A">
        <w:rPr>
          <w:sz w:val="24"/>
          <w:szCs w:val="24"/>
        </w:rPr>
        <w:t xml:space="preserve"> </w:t>
      </w:r>
      <w:r w:rsidRPr="0032328A">
        <w:rPr>
          <w:b/>
          <w:bCs/>
          <w:sz w:val="24"/>
          <w:szCs w:val="24"/>
        </w:rPr>
        <w:t xml:space="preserve">darbuotojas </w:t>
      </w:r>
      <w:r w:rsidRPr="0032328A">
        <w:rPr>
          <w:sz w:val="24"/>
          <w:szCs w:val="24"/>
        </w:rPr>
        <w:t xml:space="preserve">– fizinis asmuo, įsipareigojęs atlygintinai atlikti darbo funkciją pagal darbo sutartį su Įstaiga; </w:t>
      </w:r>
    </w:p>
    <w:p w14:paraId="79318049" w14:textId="2BBD25EF" w:rsidR="0032328A" w:rsidRPr="0032328A" w:rsidRDefault="0032328A" w:rsidP="0032328A">
      <w:pPr>
        <w:pStyle w:val="Pagrindinistekstas"/>
        <w:shd w:val="clear" w:color="auto" w:fill="auto"/>
        <w:spacing w:line="276" w:lineRule="auto"/>
        <w:ind w:firstLine="567"/>
        <w:jc w:val="both"/>
        <w:rPr>
          <w:sz w:val="24"/>
          <w:szCs w:val="24"/>
        </w:rPr>
      </w:pPr>
      <w:r w:rsidRPr="0032328A">
        <w:rPr>
          <w:sz w:val="24"/>
          <w:szCs w:val="24"/>
        </w:rPr>
        <w:t xml:space="preserve">8.2. </w:t>
      </w:r>
      <w:r w:rsidRPr="003C75CC">
        <w:rPr>
          <w:b/>
          <w:bCs/>
          <w:sz w:val="24"/>
          <w:szCs w:val="24"/>
        </w:rPr>
        <w:t>darbo užmokestis</w:t>
      </w:r>
      <w:r w:rsidRPr="0032328A">
        <w:rPr>
          <w:sz w:val="24"/>
          <w:szCs w:val="24"/>
        </w:rPr>
        <w:t xml:space="preserve"> – visos darbuotojo pajamos, gaunamos už darbą, atliekamą Įstaigoje pagal darbo sutartį t. y. pagrindinis darbo užmokestis, pastovioji darbo užmokesčio dalis, priemokos ir vienkartinės piniginės išmokos; </w:t>
      </w:r>
    </w:p>
    <w:p w14:paraId="7B136EB2" w14:textId="0AA0A60A" w:rsidR="0032328A" w:rsidRPr="00A534F8" w:rsidRDefault="0032328A" w:rsidP="0032328A">
      <w:pPr>
        <w:pStyle w:val="Pagrindinistekstas"/>
        <w:shd w:val="clear" w:color="auto" w:fill="auto"/>
        <w:spacing w:line="276" w:lineRule="auto"/>
        <w:ind w:firstLine="567"/>
        <w:jc w:val="both"/>
        <w:rPr>
          <w:sz w:val="24"/>
          <w:szCs w:val="24"/>
        </w:rPr>
      </w:pPr>
      <w:r w:rsidRPr="0032328A">
        <w:rPr>
          <w:sz w:val="24"/>
          <w:szCs w:val="24"/>
        </w:rPr>
        <w:t xml:space="preserve">8.3. </w:t>
      </w:r>
      <w:r w:rsidRPr="003C75CC">
        <w:rPr>
          <w:b/>
          <w:bCs/>
          <w:sz w:val="24"/>
          <w:szCs w:val="24"/>
        </w:rPr>
        <w:t>darbo užmokesčio bazinis dydis</w:t>
      </w:r>
      <w:r w:rsidRPr="0032328A">
        <w:rPr>
          <w:sz w:val="24"/>
          <w:szCs w:val="24"/>
        </w:rPr>
        <w:t xml:space="preserve"> – </w:t>
      </w:r>
      <w:r w:rsidRPr="00A534F8">
        <w:rPr>
          <w:sz w:val="24"/>
          <w:szCs w:val="24"/>
        </w:rPr>
        <w:t>dydis</w:t>
      </w:r>
      <w:r w:rsidR="00E50BA5" w:rsidRPr="00A534F8">
        <w:rPr>
          <w:sz w:val="24"/>
          <w:szCs w:val="24"/>
        </w:rPr>
        <w:t>,</w:t>
      </w:r>
      <w:r w:rsidRPr="00A534F8">
        <w:rPr>
          <w:sz w:val="24"/>
          <w:szCs w:val="24"/>
        </w:rPr>
        <w:t xml:space="preserve"> prilygintas </w:t>
      </w:r>
      <w:r w:rsidR="00E50BA5" w:rsidRPr="00A534F8">
        <w:rPr>
          <w:sz w:val="24"/>
          <w:szCs w:val="24"/>
        </w:rPr>
        <w:t xml:space="preserve">praėjusių metų </w:t>
      </w:r>
      <w:r w:rsidRPr="00A534F8">
        <w:rPr>
          <w:sz w:val="24"/>
          <w:szCs w:val="24"/>
        </w:rPr>
        <w:t>Lietuvos Respublikos Vyriausybės nustatytai minimaliajai mėnesinei algai (MMA)</w:t>
      </w:r>
      <w:r w:rsidR="00E50BA5" w:rsidRPr="00A534F8">
        <w:rPr>
          <w:sz w:val="24"/>
          <w:szCs w:val="24"/>
        </w:rPr>
        <w:t>, vadovaujantis Lietuvos nacionalinės sveikatos sistemos Šakos kolektyvinės sutarties nuostatomis</w:t>
      </w:r>
      <w:r w:rsidRPr="00A534F8">
        <w:rPr>
          <w:sz w:val="24"/>
          <w:szCs w:val="24"/>
        </w:rPr>
        <w:t xml:space="preserve">; </w:t>
      </w:r>
    </w:p>
    <w:p w14:paraId="338A9E5F" w14:textId="71EF52B6" w:rsidR="0032328A" w:rsidRPr="0032328A" w:rsidRDefault="0032328A" w:rsidP="0032328A">
      <w:pPr>
        <w:pStyle w:val="Pagrindinistekstas"/>
        <w:shd w:val="clear" w:color="auto" w:fill="auto"/>
        <w:spacing w:line="276" w:lineRule="auto"/>
        <w:ind w:firstLine="567"/>
        <w:jc w:val="both"/>
        <w:rPr>
          <w:sz w:val="24"/>
          <w:szCs w:val="24"/>
        </w:rPr>
      </w:pPr>
      <w:r w:rsidRPr="0032328A">
        <w:rPr>
          <w:sz w:val="24"/>
          <w:szCs w:val="24"/>
        </w:rPr>
        <w:t xml:space="preserve">8.4. </w:t>
      </w:r>
      <w:r w:rsidRPr="003C75CC">
        <w:rPr>
          <w:b/>
          <w:bCs/>
          <w:sz w:val="24"/>
          <w:szCs w:val="24"/>
        </w:rPr>
        <w:t>priemoka</w:t>
      </w:r>
      <w:r w:rsidRPr="0032328A">
        <w:rPr>
          <w:sz w:val="24"/>
          <w:szCs w:val="24"/>
        </w:rPr>
        <w:t xml:space="preserve"> – darbo užmokesčio sudedamoji dalis, kuri gali būti mokama už vadovaujamą darbą, papildomų užduočių atlikimą, kai atliekamos pareigybės aprašyme nenustatytos funkcijos, įprastą darbo krūvį viršijančią veiklą, kai yra padidėjęs darbų mastas, atliekant pareigybės aprašyme nustatytas funkcijas, neviršijant nustatytos darbo laiko trukmės, funkcijų, papildomą užduočių (funkcijų) vykdymą, įgyvendinant ES ar kitų fondų finansuojamus projektus ir / ar programas; laikinai nesančio darbuotojo funkcijų vykdymą, skatinamųjų paslaugų teikimą ir profilaktinių programų vykdymą, patirtas važiavimo išlaidas ir pan.; </w:t>
      </w:r>
    </w:p>
    <w:p w14:paraId="19D7F7FE" w14:textId="6C311DBA" w:rsidR="003D58DF" w:rsidRDefault="0032328A" w:rsidP="003C75CC">
      <w:pPr>
        <w:pStyle w:val="Pagrindinistekstas"/>
        <w:shd w:val="clear" w:color="auto" w:fill="auto"/>
        <w:spacing w:line="276" w:lineRule="auto"/>
        <w:ind w:firstLine="567"/>
        <w:jc w:val="both"/>
        <w:rPr>
          <w:sz w:val="24"/>
          <w:szCs w:val="24"/>
        </w:rPr>
      </w:pPr>
      <w:r w:rsidRPr="0032328A">
        <w:rPr>
          <w:sz w:val="24"/>
          <w:szCs w:val="24"/>
        </w:rPr>
        <w:t xml:space="preserve">8.5. </w:t>
      </w:r>
      <w:r w:rsidRPr="003C75CC">
        <w:rPr>
          <w:b/>
          <w:bCs/>
          <w:sz w:val="24"/>
          <w:szCs w:val="24"/>
        </w:rPr>
        <w:t>premijos ir vienkartinės piniginės išmokos</w:t>
      </w:r>
      <w:r w:rsidRPr="0032328A">
        <w:rPr>
          <w:sz w:val="24"/>
          <w:szCs w:val="24"/>
        </w:rPr>
        <w:t xml:space="preserve"> – darbo užmokesčio sudedamoji dalis, kuri gali būti mokama šio Aprašo nustatytais atvejais</w:t>
      </w:r>
      <w:bookmarkEnd w:id="0"/>
      <w:r w:rsidR="00DC129E">
        <w:rPr>
          <w:sz w:val="24"/>
          <w:szCs w:val="24"/>
        </w:rPr>
        <w:t>;</w:t>
      </w:r>
    </w:p>
    <w:p w14:paraId="6C8FB0ED" w14:textId="5F5EA4F9" w:rsidR="003C75CC" w:rsidRPr="003C75CC" w:rsidRDefault="003C75CC" w:rsidP="005A7C78">
      <w:pPr>
        <w:pStyle w:val="Pagrindinistekstas"/>
        <w:shd w:val="clear" w:color="auto" w:fill="auto"/>
        <w:tabs>
          <w:tab w:val="left" w:pos="1184"/>
        </w:tabs>
        <w:spacing w:line="276" w:lineRule="auto"/>
        <w:ind w:firstLine="567"/>
        <w:jc w:val="both"/>
        <w:rPr>
          <w:color w:val="000000"/>
          <w:sz w:val="24"/>
          <w:szCs w:val="24"/>
          <w:lang w:eastAsia="lt-LT" w:bidi="lt-LT"/>
        </w:rPr>
      </w:pPr>
      <w:r w:rsidRPr="003C75CC">
        <w:rPr>
          <w:sz w:val="24"/>
          <w:szCs w:val="24"/>
        </w:rPr>
        <w:t xml:space="preserve">8.6. </w:t>
      </w:r>
      <w:r w:rsidR="005A7C78" w:rsidRPr="005A7C78">
        <w:rPr>
          <w:b/>
          <w:bCs/>
          <w:sz w:val="24"/>
          <w:szCs w:val="24"/>
        </w:rPr>
        <w:t>d</w:t>
      </w:r>
      <w:r w:rsidRPr="005A7C78">
        <w:rPr>
          <w:b/>
          <w:bCs/>
          <w:color w:val="000000"/>
          <w:sz w:val="24"/>
          <w:szCs w:val="24"/>
          <w:lang w:eastAsia="lt-LT" w:bidi="lt-LT"/>
        </w:rPr>
        <w:t>a</w:t>
      </w:r>
      <w:r w:rsidRPr="003C75CC">
        <w:rPr>
          <w:b/>
          <w:bCs/>
          <w:color w:val="000000"/>
          <w:sz w:val="24"/>
          <w:szCs w:val="24"/>
          <w:lang w:eastAsia="lt-LT" w:bidi="lt-LT"/>
        </w:rPr>
        <w:t xml:space="preserve">rbo laikas - </w:t>
      </w:r>
      <w:r w:rsidRPr="003C75CC">
        <w:rPr>
          <w:color w:val="000000"/>
          <w:sz w:val="24"/>
          <w:szCs w:val="24"/>
          <w:lang w:eastAsia="lt-LT" w:bidi="lt-LT"/>
        </w:rPr>
        <w:t>bet koks laikas, kurio metu darbuotojas yra darbdavio žinioje ir atlieka pareigas pagal darbo sutartį</w:t>
      </w:r>
      <w:r w:rsidR="00DC129E">
        <w:rPr>
          <w:color w:val="000000"/>
          <w:sz w:val="24"/>
          <w:szCs w:val="24"/>
          <w:lang w:eastAsia="lt-LT" w:bidi="lt-LT"/>
        </w:rPr>
        <w:t>;</w:t>
      </w:r>
    </w:p>
    <w:p w14:paraId="5F835CD9" w14:textId="0BE4904B" w:rsidR="003C75CC" w:rsidRPr="003C75CC" w:rsidRDefault="003C75CC" w:rsidP="005A7C78">
      <w:pPr>
        <w:pStyle w:val="Sraopastraipa"/>
        <w:widowControl w:val="0"/>
        <w:numPr>
          <w:ilvl w:val="1"/>
          <w:numId w:val="4"/>
        </w:numPr>
        <w:tabs>
          <w:tab w:val="left" w:pos="567"/>
          <w:tab w:val="left" w:pos="993"/>
        </w:tabs>
        <w:spacing w:after="0" w:line="276" w:lineRule="auto"/>
        <w:ind w:left="0"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b/>
          <w:bCs/>
          <w:color w:val="000000"/>
          <w:sz w:val="24"/>
          <w:szCs w:val="24"/>
          <w:lang w:eastAsia="lt-LT" w:bidi="lt-LT"/>
        </w:rPr>
        <w:t xml:space="preserve"> </w:t>
      </w:r>
      <w:r w:rsidR="005A7C78">
        <w:rPr>
          <w:rFonts w:ascii="Times New Roman" w:eastAsia="Times New Roman" w:hAnsi="Times New Roman" w:cs="Times New Roman"/>
          <w:b/>
          <w:bCs/>
          <w:color w:val="000000"/>
          <w:sz w:val="24"/>
          <w:szCs w:val="24"/>
          <w:lang w:eastAsia="lt-LT" w:bidi="lt-LT"/>
        </w:rPr>
        <w:t>k</w:t>
      </w:r>
      <w:r w:rsidRPr="003C75CC">
        <w:rPr>
          <w:rFonts w:ascii="Times New Roman" w:eastAsia="Times New Roman" w:hAnsi="Times New Roman" w:cs="Times New Roman"/>
          <w:b/>
          <w:bCs/>
          <w:color w:val="000000"/>
          <w:sz w:val="24"/>
          <w:szCs w:val="24"/>
          <w:lang w:eastAsia="lt-LT" w:bidi="lt-LT"/>
        </w:rPr>
        <w:t xml:space="preserve">asmetinės atostogos </w:t>
      </w:r>
      <w:r w:rsidRPr="003C75CC">
        <w:rPr>
          <w:rFonts w:ascii="Times New Roman" w:eastAsia="Times New Roman" w:hAnsi="Times New Roman" w:cs="Times New Roman"/>
          <w:color w:val="000000"/>
          <w:sz w:val="24"/>
          <w:szCs w:val="24"/>
          <w:lang w:eastAsia="lt-LT" w:bidi="lt-LT"/>
        </w:rPr>
        <w:t>- laisvas laikas nuo darbo, suteikiamas darbuotojui pailsėti, mokant jam atostoginius</w:t>
      </w:r>
      <w:r w:rsidR="00DC129E">
        <w:rPr>
          <w:rFonts w:ascii="Times New Roman" w:eastAsia="Times New Roman" w:hAnsi="Times New Roman" w:cs="Times New Roman"/>
          <w:color w:val="000000"/>
          <w:sz w:val="24"/>
          <w:szCs w:val="24"/>
          <w:lang w:eastAsia="lt-LT" w:bidi="lt-LT"/>
        </w:rPr>
        <w:t>;</w:t>
      </w:r>
    </w:p>
    <w:p w14:paraId="4D8DC846" w14:textId="046DF453" w:rsidR="003C75CC" w:rsidRPr="003C75CC" w:rsidRDefault="005A7C78" w:rsidP="005A7C78">
      <w:pPr>
        <w:pStyle w:val="Sraopastraipa"/>
        <w:widowControl w:val="0"/>
        <w:numPr>
          <w:ilvl w:val="1"/>
          <w:numId w:val="4"/>
        </w:numPr>
        <w:tabs>
          <w:tab w:val="left" w:pos="993"/>
        </w:tabs>
        <w:spacing w:after="0" w:line="276" w:lineRule="auto"/>
        <w:ind w:left="0"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b/>
          <w:bCs/>
          <w:color w:val="000000"/>
          <w:sz w:val="24"/>
          <w:szCs w:val="24"/>
          <w:lang w:eastAsia="lt-LT" w:bidi="lt-LT"/>
        </w:rPr>
        <w:t xml:space="preserve"> n</w:t>
      </w:r>
      <w:r w:rsidR="003C75CC" w:rsidRPr="003C75CC">
        <w:rPr>
          <w:rFonts w:ascii="Times New Roman" w:eastAsia="Times New Roman" w:hAnsi="Times New Roman" w:cs="Times New Roman"/>
          <w:b/>
          <w:bCs/>
          <w:color w:val="000000"/>
          <w:sz w:val="24"/>
          <w:szCs w:val="24"/>
          <w:lang w:eastAsia="lt-LT" w:bidi="lt-LT"/>
        </w:rPr>
        <w:t xml:space="preserve">ekvalifikuotas darbas </w:t>
      </w:r>
      <w:r w:rsidR="003C75CC" w:rsidRPr="003C75CC">
        <w:rPr>
          <w:rFonts w:ascii="Times New Roman" w:eastAsia="Times New Roman" w:hAnsi="Times New Roman" w:cs="Times New Roman"/>
          <w:color w:val="000000"/>
          <w:sz w:val="24"/>
          <w:szCs w:val="24"/>
          <w:lang w:eastAsia="lt-LT" w:bidi="lt-LT"/>
        </w:rPr>
        <w:t>- darbas, kuriam atlikti nekeliami jokie specialūs kvalifikaciniai įgūdžiai ar profesiniai gebėjimai</w:t>
      </w:r>
      <w:r w:rsidR="00DC129E">
        <w:rPr>
          <w:rFonts w:ascii="Times New Roman" w:eastAsia="Times New Roman" w:hAnsi="Times New Roman" w:cs="Times New Roman"/>
          <w:color w:val="000000"/>
          <w:sz w:val="24"/>
          <w:szCs w:val="24"/>
          <w:lang w:eastAsia="lt-LT" w:bidi="lt-LT"/>
        </w:rPr>
        <w:t>;</w:t>
      </w:r>
    </w:p>
    <w:p w14:paraId="5348FE4B" w14:textId="7AA5F467" w:rsidR="003C75CC" w:rsidRPr="005A7C78" w:rsidRDefault="005A7C78" w:rsidP="005A7C78">
      <w:pPr>
        <w:pStyle w:val="Sraopastraipa"/>
        <w:widowControl w:val="0"/>
        <w:numPr>
          <w:ilvl w:val="1"/>
          <w:numId w:val="4"/>
        </w:numPr>
        <w:tabs>
          <w:tab w:val="left" w:pos="567"/>
          <w:tab w:val="left" w:pos="993"/>
        </w:tabs>
        <w:spacing w:after="0" w:line="276" w:lineRule="auto"/>
        <w:ind w:left="0"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b/>
          <w:bCs/>
          <w:color w:val="000000"/>
          <w:sz w:val="24"/>
          <w:szCs w:val="24"/>
          <w:lang w:eastAsia="lt-LT" w:bidi="lt-LT"/>
        </w:rPr>
        <w:t xml:space="preserve"> v</w:t>
      </w:r>
      <w:r w:rsidR="003C75CC" w:rsidRPr="005A7C78">
        <w:rPr>
          <w:rFonts w:ascii="Times New Roman" w:eastAsia="Times New Roman" w:hAnsi="Times New Roman" w:cs="Times New Roman"/>
          <w:b/>
          <w:bCs/>
          <w:color w:val="000000"/>
          <w:sz w:val="24"/>
          <w:szCs w:val="24"/>
          <w:lang w:eastAsia="lt-LT" w:bidi="lt-LT"/>
        </w:rPr>
        <w:t xml:space="preserve">iršvalandžiai </w:t>
      </w:r>
      <w:r w:rsidR="003C75CC" w:rsidRPr="005A7C78">
        <w:rPr>
          <w:rFonts w:ascii="Times New Roman" w:eastAsia="Times New Roman" w:hAnsi="Times New Roman" w:cs="Times New Roman"/>
          <w:color w:val="000000"/>
          <w:sz w:val="24"/>
          <w:szCs w:val="24"/>
          <w:lang w:eastAsia="lt-LT" w:bidi="lt-LT"/>
        </w:rPr>
        <w:t>- laikas, kada darbuotojas dirba viršydamas darbo laiko režimo jam nustatyto darbo dienos (pamainos) ar apskaitinio laikotarpio bendrą darbo laiko trukmę.</w:t>
      </w:r>
    </w:p>
    <w:p w14:paraId="58D9F714" w14:textId="77777777" w:rsidR="00D33EE9" w:rsidRDefault="00D33EE9" w:rsidP="003C75CC">
      <w:pPr>
        <w:pStyle w:val="Pagrindinistekstas"/>
        <w:shd w:val="clear" w:color="auto" w:fill="auto"/>
        <w:spacing w:line="276" w:lineRule="auto"/>
        <w:ind w:firstLine="567"/>
        <w:jc w:val="both"/>
        <w:rPr>
          <w:sz w:val="24"/>
          <w:szCs w:val="24"/>
        </w:rPr>
      </w:pPr>
    </w:p>
    <w:p w14:paraId="43AE88A6" w14:textId="7A940EFA" w:rsidR="00D33EE9" w:rsidRPr="00D33EE9" w:rsidRDefault="00D33EE9" w:rsidP="00D33EE9">
      <w:pPr>
        <w:pStyle w:val="Pagrindinistekstas"/>
        <w:shd w:val="clear" w:color="auto" w:fill="auto"/>
        <w:spacing w:line="276" w:lineRule="auto"/>
        <w:ind w:firstLine="0"/>
        <w:jc w:val="center"/>
        <w:rPr>
          <w:b/>
          <w:bCs/>
          <w:sz w:val="24"/>
          <w:szCs w:val="24"/>
        </w:rPr>
      </w:pPr>
      <w:r w:rsidRPr="00D33EE9">
        <w:rPr>
          <w:b/>
          <w:bCs/>
          <w:sz w:val="24"/>
          <w:szCs w:val="24"/>
        </w:rPr>
        <w:t>II SKYRIUS</w:t>
      </w:r>
    </w:p>
    <w:p w14:paraId="7A0C20A1" w14:textId="15B40940" w:rsidR="00D33EE9" w:rsidRDefault="00D33EE9" w:rsidP="00D33EE9">
      <w:pPr>
        <w:pStyle w:val="Pagrindinistekstas"/>
        <w:shd w:val="clear" w:color="auto" w:fill="auto"/>
        <w:spacing w:line="276" w:lineRule="auto"/>
        <w:ind w:firstLine="0"/>
        <w:jc w:val="center"/>
        <w:rPr>
          <w:b/>
          <w:bCs/>
          <w:sz w:val="24"/>
          <w:szCs w:val="24"/>
        </w:rPr>
      </w:pPr>
      <w:r w:rsidRPr="00D33EE9">
        <w:rPr>
          <w:b/>
          <w:bCs/>
          <w:sz w:val="24"/>
          <w:szCs w:val="24"/>
        </w:rPr>
        <w:t>ĮSTAIGOS DARBUOTOJŲ DARBO UŽMOKESČIO STRUKTŪRA</w:t>
      </w:r>
    </w:p>
    <w:p w14:paraId="36D393EC" w14:textId="77777777" w:rsidR="00D33EE9" w:rsidRDefault="00D33EE9" w:rsidP="00D33EE9">
      <w:pPr>
        <w:pStyle w:val="Pagrindinistekstas"/>
        <w:shd w:val="clear" w:color="auto" w:fill="auto"/>
        <w:spacing w:line="276" w:lineRule="auto"/>
        <w:ind w:firstLine="0"/>
        <w:jc w:val="center"/>
        <w:rPr>
          <w:sz w:val="24"/>
          <w:szCs w:val="24"/>
        </w:rPr>
      </w:pPr>
    </w:p>
    <w:p w14:paraId="1F6F9029" w14:textId="555CE172" w:rsidR="00D33EE9" w:rsidRDefault="00D33EE9" w:rsidP="003C75CC">
      <w:pPr>
        <w:pStyle w:val="Pagrindinistekstas"/>
        <w:shd w:val="clear" w:color="auto" w:fill="auto"/>
        <w:spacing w:line="276" w:lineRule="auto"/>
        <w:ind w:firstLine="567"/>
        <w:jc w:val="both"/>
        <w:rPr>
          <w:sz w:val="24"/>
          <w:szCs w:val="24"/>
        </w:rPr>
      </w:pPr>
      <w:r>
        <w:rPr>
          <w:sz w:val="24"/>
          <w:szCs w:val="24"/>
        </w:rPr>
        <w:t>9</w:t>
      </w:r>
      <w:r w:rsidRPr="00D33EE9">
        <w:rPr>
          <w:sz w:val="24"/>
          <w:szCs w:val="24"/>
        </w:rPr>
        <w:t xml:space="preserve">. Įstaigos darbuotojų darbo užmokestis ( DU ) apskaičiuojamas pagal formulę: DU = A+P.  </w:t>
      </w:r>
    </w:p>
    <w:p w14:paraId="395BB124" w14:textId="3A6601A2" w:rsidR="00D33EE9" w:rsidRDefault="00D33EE9" w:rsidP="003C75CC">
      <w:pPr>
        <w:pStyle w:val="Pagrindinistekstas"/>
        <w:shd w:val="clear" w:color="auto" w:fill="auto"/>
        <w:spacing w:line="276" w:lineRule="auto"/>
        <w:ind w:firstLine="567"/>
        <w:jc w:val="both"/>
        <w:rPr>
          <w:sz w:val="24"/>
          <w:szCs w:val="24"/>
        </w:rPr>
      </w:pPr>
      <w:r>
        <w:rPr>
          <w:sz w:val="24"/>
          <w:szCs w:val="24"/>
        </w:rPr>
        <w:t>9</w:t>
      </w:r>
      <w:r w:rsidRPr="00D33EE9">
        <w:rPr>
          <w:sz w:val="24"/>
          <w:szCs w:val="24"/>
        </w:rPr>
        <w:t xml:space="preserve">.1. pagrindinis darbo užmokestis (A) </w:t>
      </w:r>
      <w:r w:rsidR="00F7243F">
        <w:rPr>
          <w:sz w:val="24"/>
          <w:szCs w:val="24"/>
        </w:rPr>
        <w:t>atitinka darbo užmokesčio pastoviąją dalį (</w:t>
      </w:r>
      <w:r w:rsidRPr="00D33EE9">
        <w:rPr>
          <w:sz w:val="24"/>
          <w:szCs w:val="24"/>
        </w:rPr>
        <w:t>Ap</w:t>
      </w:r>
      <w:r w:rsidR="00F7243F">
        <w:rPr>
          <w:sz w:val="24"/>
          <w:szCs w:val="24"/>
        </w:rPr>
        <w:t>)</w:t>
      </w:r>
      <w:r w:rsidRPr="00D33EE9">
        <w:rPr>
          <w:sz w:val="24"/>
          <w:szCs w:val="24"/>
        </w:rPr>
        <w:t xml:space="preserve">. </w:t>
      </w:r>
    </w:p>
    <w:p w14:paraId="02BF4A75" w14:textId="68F3F8C7" w:rsidR="00D33EE9" w:rsidRDefault="00D33EE9" w:rsidP="003C75CC">
      <w:pPr>
        <w:pStyle w:val="Pagrindinistekstas"/>
        <w:shd w:val="clear" w:color="auto" w:fill="auto"/>
        <w:spacing w:line="276" w:lineRule="auto"/>
        <w:ind w:firstLine="567"/>
        <w:jc w:val="both"/>
        <w:rPr>
          <w:sz w:val="24"/>
          <w:szCs w:val="24"/>
        </w:rPr>
      </w:pPr>
      <w:r>
        <w:rPr>
          <w:sz w:val="24"/>
          <w:szCs w:val="24"/>
        </w:rPr>
        <w:t>9</w:t>
      </w:r>
      <w:r w:rsidRPr="00D33EE9">
        <w:rPr>
          <w:sz w:val="24"/>
          <w:szCs w:val="24"/>
        </w:rPr>
        <w:t>.1.1. pastovioji dalis  (Ap)</w:t>
      </w:r>
      <w:r w:rsidR="00F7243F">
        <w:rPr>
          <w:sz w:val="24"/>
          <w:szCs w:val="24"/>
        </w:rPr>
        <w:t xml:space="preserve"> apskaičiuojama pagal formulę:</w:t>
      </w:r>
      <w:r w:rsidRPr="00D33EE9">
        <w:rPr>
          <w:sz w:val="24"/>
          <w:szCs w:val="24"/>
        </w:rPr>
        <w:t xml:space="preserve">  Ap = B x Kp, kur: B – darbo užmokesčio bazinis dydis, Kp – pastoviosios dalies koeficientas.  </w:t>
      </w:r>
    </w:p>
    <w:p w14:paraId="0C5AF9FD" w14:textId="049F515B" w:rsidR="00D33EE9" w:rsidRDefault="00D33EE9" w:rsidP="00DC6DC8">
      <w:pPr>
        <w:pStyle w:val="Pagrindinistekstas"/>
        <w:shd w:val="clear" w:color="auto" w:fill="auto"/>
        <w:spacing w:line="276" w:lineRule="auto"/>
        <w:ind w:firstLine="567"/>
        <w:jc w:val="both"/>
        <w:rPr>
          <w:sz w:val="24"/>
          <w:szCs w:val="24"/>
        </w:rPr>
      </w:pPr>
      <w:r w:rsidRPr="00D33EE9">
        <w:rPr>
          <w:sz w:val="24"/>
          <w:szCs w:val="24"/>
        </w:rPr>
        <w:t xml:space="preserve">Darbo užmokesčio apskaičiavimui naudojamas bazinis dydis prilyginamas praėjusių metų Vyriausybės nustatytai minimaliajai mėnesinei algai (MMA) ir taikomas 12 (dvylika) mėnesių, pradedant jį taikyti nuo kalendorinių metų pradžios t. y. nuo sausio 1 d. Pastoviosios dalies koeficientas (Kp), nustatomas pagal darbuotojo profesinę grupę (1 priedas); </w:t>
      </w:r>
    </w:p>
    <w:p w14:paraId="22C1C0A4" w14:textId="39527816" w:rsidR="00D33EE9" w:rsidRDefault="00D33EE9" w:rsidP="003C75CC">
      <w:pPr>
        <w:pStyle w:val="Pagrindinistekstas"/>
        <w:shd w:val="clear" w:color="auto" w:fill="auto"/>
        <w:spacing w:line="276" w:lineRule="auto"/>
        <w:ind w:firstLine="567"/>
        <w:jc w:val="both"/>
        <w:rPr>
          <w:sz w:val="24"/>
          <w:szCs w:val="24"/>
        </w:rPr>
      </w:pPr>
      <w:r>
        <w:rPr>
          <w:sz w:val="24"/>
          <w:szCs w:val="24"/>
        </w:rPr>
        <w:t>9</w:t>
      </w:r>
      <w:r w:rsidRPr="00D33EE9">
        <w:rPr>
          <w:sz w:val="24"/>
          <w:szCs w:val="24"/>
        </w:rPr>
        <w:t xml:space="preserve">.2. papildomas darbo užmokestis (P): </w:t>
      </w:r>
    </w:p>
    <w:p w14:paraId="17989804" w14:textId="3EBB8A43" w:rsidR="00D33EE9" w:rsidRDefault="00D33EE9" w:rsidP="003C75CC">
      <w:pPr>
        <w:pStyle w:val="Pagrindinistekstas"/>
        <w:shd w:val="clear" w:color="auto" w:fill="auto"/>
        <w:spacing w:line="276" w:lineRule="auto"/>
        <w:ind w:firstLine="567"/>
        <w:jc w:val="both"/>
        <w:rPr>
          <w:sz w:val="24"/>
          <w:szCs w:val="24"/>
        </w:rPr>
      </w:pPr>
      <w:r>
        <w:rPr>
          <w:sz w:val="24"/>
          <w:szCs w:val="24"/>
        </w:rPr>
        <w:lastRenderedPageBreak/>
        <w:t>9</w:t>
      </w:r>
      <w:r w:rsidRPr="00D33EE9">
        <w:rPr>
          <w:sz w:val="24"/>
          <w:szCs w:val="24"/>
        </w:rPr>
        <w:t xml:space="preserve">.2.1. priemokos (P1); </w:t>
      </w:r>
    </w:p>
    <w:p w14:paraId="00F25D84" w14:textId="04BF9FFD" w:rsidR="00D33EE9" w:rsidRDefault="00D33EE9" w:rsidP="003C75CC">
      <w:pPr>
        <w:pStyle w:val="Pagrindinistekstas"/>
        <w:shd w:val="clear" w:color="auto" w:fill="auto"/>
        <w:spacing w:line="276" w:lineRule="auto"/>
        <w:ind w:firstLine="567"/>
        <w:jc w:val="both"/>
        <w:rPr>
          <w:sz w:val="24"/>
          <w:szCs w:val="24"/>
        </w:rPr>
      </w:pPr>
      <w:r>
        <w:rPr>
          <w:sz w:val="24"/>
          <w:szCs w:val="24"/>
        </w:rPr>
        <w:t>9</w:t>
      </w:r>
      <w:r w:rsidRPr="00D33EE9">
        <w:rPr>
          <w:sz w:val="24"/>
          <w:szCs w:val="24"/>
        </w:rPr>
        <w:t xml:space="preserve">.2.2. premijos ir vienkartinės piniginės išmokos (P2 ); </w:t>
      </w:r>
    </w:p>
    <w:p w14:paraId="6638197A" w14:textId="2625B64D" w:rsidR="003C75CC" w:rsidRDefault="00D33EE9" w:rsidP="003C75CC">
      <w:pPr>
        <w:pStyle w:val="Pagrindinistekstas"/>
        <w:shd w:val="clear" w:color="auto" w:fill="auto"/>
        <w:spacing w:line="276" w:lineRule="auto"/>
        <w:ind w:firstLine="567"/>
        <w:jc w:val="both"/>
        <w:rPr>
          <w:sz w:val="24"/>
          <w:szCs w:val="24"/>
        </w:rPr>
      </w:pPr>
      <w:r>
        <w:rPr>
          <w:sz w:val="24"/>
          <w:szCs w:val="24"/>
        </w:rPr>
        <w:t>10</w:t>
      </w:r>
      <w:r w:rsidRPr="00D33EE9">
        <w:rPr>
          <w:sz w:val="24"/>
          <w:szCs w:val="24"/>
        </w:rPr>
        <w:t>. Darbuotojui, kuriam darbo sutartyje nurodyta Lietuvos Respublikos Vyriausybės nustatyta MMA, darbo užmokesčio pastoviosios dalies koeficientas darbo užmokesčio apskaičiavimui netaikomas.</w:t>
      </w:r>
    </w:p>
    <w:p w14:paraId="456454BD" w14:textId="77777777" w:rsidR="00595DC3" w:rsidRDefault="00595DC3" w:rsidP="003C75CC">
      <w:pPr>
        <w:pStyle w:val="Pagrindinistekstas"/>
        <w:shd w:val="clear" w:color="auto" w:fill="auto"/>
        <w:spacing w:line="276" w:lineRule="auto"/>
        <w:ind w:firstLine="567"/>
        <w:jc w:val="both"/>
        <w:rPr>
          <w:sz w:val="24"/>
          <w:szCs w:val="24"/>
        </w:rPr>
      </w:pPr>
    </w:p>
    <w:p w14:paraId="0FCF7C58" w14:textId="788BE475" w:rsidR="00B153CD" w:rsidRDefault="00B153CD" w:rsidP="003C75CC">
      <w:pPr>
        <w:pStyle w:val="Pagrindinistekstas"/>
        <w:shd w:val="clear" w:color="auto" w:fill="auto"/>
        <w:spacing w:line="276" w:lineRule="auto"/>
        <w:ind w:firstLine="567"/>
        <w:jc w:val="both"/>
        <w:rPr>
          <w:sz w:val="24"/>
          <w:szCs w:val="24"/>
        </w:rPr>
      </w:pPr>
    </w:p>
    <w:p w14:paraId="086D8287" w14:textId="2D697303" w:rsidR="00EB3F2F" w:rsidRDefault="00EB3F2F" w:rsidP="00EB3F2F">
      <w:pPr>
        <w:pStyle w:val="Pagrindinistekstas"/>
        <w:shd w:val="clear" w:color="auto" w:fill="auto"/>
        <w:spacing w:line="276" w:lineRule="auto"/>
        <w:ind w:firstLine="567"/>
        <w:jc w:val="center"/>
        <w:rPr>
          <w:b/>
          <w:bCs/>
          <w:sz w:val="24"/>
          <w:szCs w:val="24"/>
        </w:rPr>
      </w:pPr>
      <w:r>
        <w:rPr>
          <w:b/>
          <w:bCs/>
          <w:sz w:val="24"/>
          <w:szCs w:val="24"/>
        </w:rPr>
        <w:t>III SKYRIUS</w:t>
      </w:r>
    </w:p>
    <w:p w14:paraId="29C84B06" w14:textId="579BA09D" w:rsidR="00EB3F2F" w:rsidRPr="00EB3F2F" w:rsidRDefault="00EB3F2F" w:rsidP="00EB3F2F">
      <w:pPr>
        <w:pStyle w:val="Pagrindinistekstas"/>
        <w:shd w:val="clear" w:color="auto" w:fill="auto"/>
        <w:spacing w:line="276" w:lineRule="auto"/>
        <w:ind w:firstLine="567"/>
        <w:jc w:val="center"/>
        <w:rPr>
          <w:b/>
          <w:bCs/>
          <w:sz w:val="24"/>
          <w:szCs w:val="24"/>
        </w:rPr>
      </w:pPr>
      <w:r w:rsidRPr="00EB3F2F">
        <w:rPr>
          <w:b/>
          <w:bCs/>
          <w:sz w:val="24"/>
          <w:szCs w:val="24"/>
        </w:rPr>
        <w:t>ĮSTAIGOS DARBUOTOJŲ PROFESINĖS GRUPĖS IR PAGRINDINIO DARBO UŽMOKESČIO PASTOVIOSIOS DALIES NUSTATYMAS</w:t>
      </w:r>
    </w:p>
    <w:p w14:paraId="374CFFA4" w14:textId="77777777" w:rsidR="00EB3F2F" w:rsidRDefault="00EB3F2F" w:rsidP="003C75CC">
      <w:pPr>
        <w:pStyle w:val="Pagrindinistekstas"/>
        <w:shd w:val="clear" w:color="auto" w:fill="auto"/>
        <w:spacing w:line="276" w:lineRule="auto"/>
        <w:ind w:firstLine="567"/>
        <w:jc w:val="both"/>
        <w:rPr>
          <w:sz w:val="24"/>
          <w:szCs w:val="24"/>
        </w:rPr>
      </w:pPr>
    </w:p>
    <w:p w14:paraId="2534D88A" w14:textId="63743ED0" w:rsidR="00B153CD" w:rsidRDefault="00EB3F2F" w:rsidP="003C75CC">
      <w:pPr>
        <w:pStyle w:val="Pagrindinistekstas"/>
        <w:shd w:val="clear" w:color="auto" w:fill="auto"/>
        <w:spacing w:line="276" w:lineRule="auto"/>
        <w:ind w:firstLine="567"/>
        <w:jc w:val="both"/>
        <w:rPr>
          <w:sz w:val="24"/>
          <w:szCs w:val="24"/>
        </w:rPr>
      </w:pPr>
      <w:r>
        <w:rPr>
          <w:sz w:val="24"/>
          <w:szCs w:val="24"/>
        </w:rPr>
        <w:t xml:space="preserve">11. </w:t>
      </w:r>
      <w:r w:rsidR="00B153CD" w:rsidRPr="00B153CD">
        <w:rPr>
          <w:sz w:val="24"/>
          <w:szCs w:val="24"/>
        </w:rPr>
        <w:t xml:space="preserve">Pagrindinio darbo užmokesčio pastoviosios dalies koeficientas Įstaigos darbuotojui nustatomas pagal darbuotojo profesinę grupę, vadovaujantis 2024 m. lapkričio 4 d. Lietuvos nacionalinės sveikatos sistemos šakos kolektyvinės sutarties Nr. S-229 nuostatomis (1 priedas). </w:t>
      </w:r>
    </w:p>
    <w:p w14:paraId="7900CCF7" w14:textId="622382F3" w:rsidR="00B153CD" w:rsidRDefault="00DC6DC8" w:rsidP="003C75CC">
      <w:pPr>
        <w:pStyle w:val="Pagrindinistekstas"/>
        <w:shd w:val="clear" w:color="auto" w:fill="auto"/>
        <w:spacing w:line="276" w:lineRule="auto"/>
        <w:ind w:firstLine="567"/>
        <w:jc w:val="both"/>
        <w:rPr>
          <w:sz w:val="24"/>
          <w:szCs w:val="24"/>
        </w:rPr>
      </w:pPr>
      <w:r>
        <w:rPr>
          <w:sz w:val="24"/>
          <w:szCs w:val="24"/>
        </w:rPr>
        <w:t>12</w:t>
      </w:r>
      <w:r w:rsidR="00B153CD" w:rsidRPr="00B153CD">
        <w:rPr>
          <w:sz w:val="24"/>
          <w:szCs w:val="24"/>
        </w:rPr>
        <w:t>. Įstaigos  gydytojų pagrindinio darbo užmokesčio pastoviosios dalies dydis priklauso nuo atsakomybės lygio, kuris priklauso nuo</w:t>
      </w:r>
      <w:r w:rsidR="00F7243F">
        <w:rPr>
          <w:sz w:val="24"/>
          <w:szCs w:val="24"/>
        </w:rPr>
        <w:t xml:space="preserve"> </w:t>
      </w:r>
      <w:r w:rsidR="00B153CD" w:rsidRPr="00B153CD">
        <w:rPr>
          <w:sz w:val="24"/>
          <w:szCs w:val="24"/>
        </w:rPr>
        <w:t>veiklos specifikos (teikiamų sveikatos priežiūros paslaugų profilių grupės)</w:t>
      </w:r>
      <w:r w:rsidR="00F7243F">
        <w:rPr>
          <w:sz w:val="24"/>
          <w:szCs w:val="24"/>
        </w:rPr>
        <w:t>.</w:t>
      </w:r>
      <w:r w:rsidR="00B153CD" w:rsidRPr="00B153CD">
        <w:rPr>
          <w:sz w:val="24"/>
          <w:szCs w:val="24"/>
        </w:rPr>
        <w:t xml:space="preserve"> </w:t>
      </w:r>
    </w:p>
    <w:p w14:paraId="2B180877" w14:textId="203DD772" w:rsidR="007F3131" w:rsidRDefault="007F3131" w:rsidP="003C75CC">
      <w:pPr>
        <w:pStyle w:val="Pagrindinistekstas"/>
        <w:shd w:val="clear" w:color="auto" w:fill="auto"/>
        <w:spacing w:line="276" w:lineRule="auto"/>
        <w:ind w:firstLine="567"/>
        <w:jc w:val="both"/>
        <w:rPr>
          <w:sz w:val="24"/>
          <w:szCs w:val="24"/>
        </w:rPr>
      </w:pPr>
      <w:r>
        <w:rPr>
          <w:sz w:val="24"/>
          <w:szCs w:val="24"/>
        </w:rPr>
        <w:t>13. Darbuotojams pagrindinio darbo užmokesčio pastovioji dalis apskaičiuojama laikantis šių taisyklių:</w:t>
      </w:r>
    </w:p>
    <w:p w14:paraId="463AE27C" w14:textId="0A776FC8" w:rsidR="007F3131" w:rsidRDefault="007F3131" w:rsidP="003C75CC">
      <w:pPr>
        <w:pStyle w:val="Pagrindinistekstas"/>
        <w:shd w:val="clear" w:color="auto" w:fill="auto"/>
        <w:spacing w:line="276" w:lineRule="auto"/>
        <w:ind w:firstLine="567"/>
        <w:jc w:val="both"/>
        <w:rPr>
          <w:sz w:val="24"/>
          <w:szCs w:val="24"/>
        </w:rPr>
      </w:pPr>
      <w:r>
        <w:rPr>
          <w:sz w:val="24"/>
          <w:szCs w:val="24"/>
        </w:rPr>
        <w:t>13.1. mažiausia gydytojo pagrindinio darbo užmokesčio pastovioji dalis negali būti mažesnė, kaip B x Kp, kur Kp lygus 2,5.</w:t>
      </w:r>
    </w:p>
    <w:p w14:paraId="07A50C91" w14:textId="687A9E52" w:rsidR="007F3131" w:rsidRDefault="007F3131" w:rsidP="003C75CC">
      <w:pPr>
        <w:pStyle w:val="Pagrindinistekstas"/>
        <w:shd w:val="clear" w:color="auto" w:fill="auto"/>
        <w:spacing w:line="276" w:lineRule="auto"/>
        <w:ind w:firstLine="567"/>
        <w:jc w:val="both"/>
        <w:rPr>
          <w:sz w:val="24"/>
          <w:szCs w:val="24"/>
        </w:rPr>
      </w:pPr>
      <w:r>
        <w:rPr>
          <w:sz w:val="24"/>
          <w:szCs w:val="24"/>
        </w:rPr>
        <w:t>13.2. nurodytoms profesinėms grupėms pagrindinio darbo užmokesčio pastovioji dalis nustatoma pagal proporcijas, kurios įvertinus profesinę grupę, apskaičiuojamos imant atskaitos dydžiu mažiausią gydytojo 1 etato Ap.</w:t>
      </w:r>
    </w:p>
    <w:p w14:paraId="0C526508" w14:textId="4C612A8A" w:rsidR="009F109E" w:rsidRPr="00DC6DC8" w:rsidRDefault="00DC6DC8" w:rsidP="00DC6DC8">
      <w:pPr>
        <w:widowControl w:val="0"/>
        <w:tabs>
          <w:tab w:val="left" w:pos="851"/>
          <w:tab w:val="left" w:pos="1208"/>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13.</w:t>
      </w:r>
      <w:r w:rsidR="007F3131">
        <w:rPr>
          <w:rFonts w:ascii="Times New Roman" w:eastAsia="Times New Roman" w:hAnsi="Times New Roman" w:cs="Times New Roman"/>
          <w:color w:val="000000"/>
          <w:sz w:val="24"/>
          <w:szCs w:val="24"/>
          <w:lang w:eastAsia="lt-LT" w:bidi="lt-LT"/>
        </w:rPr>
        <w:t>3.</w:t>
      </w:r>
      <w:r>
        <w:rPr>
          <w:rFonts w:ascii="Times New Roman" w:eastAsia="Times New Roman" w:hAnsi="Times New Roman" w:cs="Times New Roman"/>
          <w:color w:val="000000"/>
          <w:sz w:val="24"/>
          <w:szCs w:val="24"/>
          <w:lang w:eastAsia="lt-LT" w:bidi="lt-LT"/>
        </w:rPr>
        <w:t xml:space="preserve"> </w:t>
      </w:r>
      <w:r w:rsidR="009F109E" w:rsidRPr="00DC6DC8">
        <w:rPr>
          <w:rFonts w:ascii="Times New Roman" w:eastAsia="Times New Roman" w:hAnsi="Times New Roman" w:cs="Times New Roman"/>
          <w:color w:val="000000"/>
          <w:sz w:val="24"/>
          <w:szCs w:val="24"/>
          <w:lang w:eastAsia="lt-LT" w:bidi="lt-LT"/>
        </w:rPr>
        <w:t>Įstaigos vyriausiasis gydytojas žemiau išvardintiems darbuotojams pagal profesinę kvalifikaciją (profesines grupes), nustato pagrindinio darbo užmokesčio pastoviosios dalies dydį, kuris negali būti mažesnis kaip:</w:t>
      </w:r>
    </w:p>
    <w:p w14:paraId="4FFAA445" w14:textId="0E33E4B7" w:rsidR="009F109E" w:rsidRPr="007F3131" w:rsidRDefault="007F3131" w:rsidP="007F3131">
      <w:pPr>
        <w:widowControl w:val="0"/>
        <w:tabs>
          <w:tab w:val="left" w:pos="993"/>
          <w:tab w:val="left" w:pos="1651"/>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Pr="007F3131">
        <w:rPr>
          <w:rFonts w:ascii="Times New Roman" w:eastAsia="Times New Roman" w:hAnsi="Times New Roman" w:cs="Times New Roman"/>
          <w:color w:val="000000"/>
          <w:sz w:val="24"/>
          <w:szCs w:val="24"/>
          <w:lang w:eastAsia="lt-LT" w:bidi="lt-LT"/>
        </w:rPr>
        <w:t>13.3</w:t>
      </w:r>
      <w:r w:rsidR="00DC6DC8" w:rsidRPr="007F3131">
        <w:rPr>
          <w:rFonts w:ascii="Times New Roman" w:eastAsia="Times New Roman" w:hAnsi="Times New Roman" w:cs="Times New Roman"/>
          <w:color w:val="000000"/>
          <w:sz w:val="24"/>
          <w:szCs w:val="24"/>
          <w:lang w:eastAsia="lt-LT" w:bidi="lt-LT"/>
        </w:rPr>
        <w:t>.</w:t>
      </w:r>
      <w:r w:rsidRPr="007F3131">
        <w:rPr>
          <w:rFonts w:ascii="Times New Roman" w:eastAsia="Times New Roman" w:hAnsi="Times New Roman" w:cs="Times New Roman"/>
          <w:color w:val="000000"/>
          <w:sz w:val="24"/>
          <w:szCs w:val="24"/>
          <w:lang w:eastAsia="lt-LT" w:bidi="lt-LT"/>
        </w:rPr>
        <w:t>1.</w:t>
      </w:r>
      <w:r w:rsidR="00DC6DC8" w:rsidRPr="007F3131">
        <w:rPr>
          <w:rFonts w:ascii="Times New Roman" w:eastAsia="Times New Roman" w:hAnsi="Times New Roman" w:cs="Times New Roman"/>
          <w:color w:val="000000"/>
          <w:sz w:val="24"/>
          <w:szCs w:val="24"/>
          <w:lang w:eastAsia="lt-LT" w:bidi="lt-LT"/>
        </w:rPr>
        <w:t xml:space="preserve"> </w:t>
      </w:r>
      <w:r w:rsidR="009F109E" w:rsidRPr="007F3131">
        <w:rPr>
          <w:rFonts w:ascii="Times New Roman" w:eastAsia="Times New Roman" w:hAnsi="Times New Roman" w:cs="Times New Roman"/>
          <w:color w:val="000000"/>
          <w:sz w:val="24"/>
          <w:szCs w:val="24"/>
          <w:lang w:eastAsia="lt-LT" w:bidi="lt-LT"/>
        </w:rPr>
        <w:t>gydytojams - 100 %;</w:t>
      </w:r>
    </w:p>
    <w:p w14:paraId="5D7CC607" w14:textId="326ACCE6" w:rsidR="009F109E" w:rsidRPr="00DC6DC8" w:rsidRDefault="007F3131" w:rsidP="007F3131">
      <w:pPr>
        <w:widowControl w:val="0"/>
        <w:tabs>
          <w:tab w:val="left" w:pos="851"/>
          <w:tab w:val="left" w:pos="993"/>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13.3.2. </w:t>
      </w:r>
      <w:r w:rsidR="009F109E" w:rsidRPr="00DC6DC8">
        <w:rPr>
          <w:rFonts w:ascii="Times New Roman" w:eastAsia="Times New Roman" w:hAnsi="Times New Roman" w:cs="Times New Roman"/>
          <w:color w:val="000000"/>
          <w:sz w:val="24"/>
          <w:szCs w:val="24"/>
          <w:lang w:eastAsia="lt-LT" w:bidi="lt-LT"/>
        </w:rPr>
        <w:t>gydytojams odontologams - 80 %;</w:t>
      </w:r>
    </w:p>
    <w:p w14:paraId="16C5E804" w14:textId="55632E4F" w:rsidR="009F109E" w:rsidRPr="009F109E" w:rsidRDefault="007F3131" w:rsidP="00DC6DC8">
      <w:pPr>
        <w:widowControl w:val="0"/>
        <w:tabs>
          <w:tab w:val="left" w:pos="993"/>
          <w:tab w:val="left" w:pos="1664"/>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13.3.3. </w:t>
      </w:r>
      <w:r w:rsidR="009F109E" w:rsidRPr="009F109E">
        <w:rPr>
          <w:rFonts w:ascii="Times New Roman" w:eastAsia="Times New Roman" w:hAnsi="Times New Roman" w:cs="Times New Roman"/>
          <w:color w:val="000000"/>
          <w:sz w:val="24"/>
          <w:szCs w:val="24"/>
          <w:lang w:eastAsia="lt-LT" w:bidi="lt-LT"/>
        </w:rPr>
        <w:t>technines,</w:t>
      </w:r>
      <w:r>
        <w:rPr>
          <w:rFonts w:ascii="Times New Roman" w:eastAsia="Times New Roman" w:hAnsi="Times New Roman" w:cs="Times New Roman"/>
          <w:color w:val="000000"/>
          <w:sz w:val="24"/>
          <w:szCs w:val="24"/>
          <w:lang w:eastAsia="lt-LT" w:bidi="lt-LT"/>
        </w:rPr>
        <w:t xml:space="preserve"> </w:t>
      </w:r>
      <w:r w:rsidR="009F109E" w:rsidRPr="009F109E">
        <w:rPr>
          <w:rFonts w:ascii="Times New Roman" w:eastAsia="Times New Roman" w:hAnsi="Times New Roman" w:cs="Times New Roman"/>
          <w:color w:val="000000"/>
          <w:sz w:val="24"/>
          <w:szCs w:val="24"/>
          <w:lang w:eastAsia="lt-LT" w:bidi="lt-LT"/>
        </w:rPr>
        <w:t>ekonomines funkcijas vykdančiam personalui, medicinos psichologams, socialiniams darbuotojams ir kitiems sveikatos priežiūros specialistams su aukštuoju išsilavinimu - 80 %</w:t>
      </w:r>
      <w:r>
        <w:rPr>
          <w:rFonts w:ascii="Times New Roman" w:eastAsia="Times New Roman" w:hAnsi="Times New Roman" w:cs="Times New Roman"/>
          <w:color w:val="000000"/>
          <w:sz w:val="24"/>
          <w:szCs w:val="24"/>
          <w:lang w:eastAsia="lt-LT" w:bidi="lt-LT"/>
        </w:rPr>
        <w:t>;</w:t>
      </w:r>
    </w:p>
    <w:p w14:paraId="4162A364" w14:textId="7FF1325C" w:rsidR="009F109E" w:rsidRPr="009F109E" w:rsidRDefault="00DC6DC8" w:rsidP="00DC6DC8">
      <w:pPr>
        <w:widowControl w:val="0"/>
        <w:tabs>
          <w:tab w:val="left" w:pos="993"/>
          <w:tab w:val="left" w:pos="1651"/>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13.</w:t>
      </w:r>
      <w:r w:rsidR="007F3131">
        <w:rPr>
          <w:rFonts w:ascii="Times New Roman" w:eastAsia="Times New Roman" w:hAnsi="Times New Roman" w:cs="Times New Roman"/>
          <w:color w:val="000000"/>
          <w:sz w:val="24"/>
          <w:szCs w:val="24"/>
          <w:lang w:eastAsia="lt-LT" w:bidi="lt-LT"/>
        </w:rPr>
        <w:t>3</w:t>
      </w:r>
      <w:r>
        <w:rPr>
          <w:rFonts w:ascii="Times New Roman" w:eastAsia="Times New Roman" w:hAnsi="Times New Roman" w:cs="Times New Roman"/>
          <w:color w:val="000000"/>
          <w:sz w:val="24"/>
          <w:szCs w:val="24"/>
          <w:lang w:eastAsia="lt-LT" w:bidi="lt-LT"/>
        </w:rPr>
        <w:t>.</w:t>
      </w:r>
      <w:r w:rsidR="007F3131">
        <w:rPr>
          <w:rFonts w:ascii="Times New Roman" w:eastAsia="Times New Roman" w:hAnsi="Times New Roman" w:cs="Times New Roman"/>
          <w:color w:val="000000"/>
          <w:sz w:val="24"/>
          <w:szCs w:val="24"/>
          <w:lang w:eastAsia="lt-LT" w:bidi="lt-LT"/>
        </w:rPr>
        <w:t>4.</w:t>
      </w:r>
      <w:r>
        <w:rPr>
          <w:rFonts w:ascii="Times New Roman" w:eastAsia="Times New Roman" w:hAnsi="Times New Roman" w:cs="Times New Roman"/>
          <w:color w:val="000000"/>
          <w:sz w:val="24"/>
          <w:szCs w:val="24"/>
          <w:lang w:eastAsia="lt-LT" w:bidi="lt-LT"/>
        </w:rPr>
        <w:t xml:space="preserve"> </w:t>
      </w:r>
      <w:r w:rsidR="009F109E" w:rsidRPr="009F109E">
        <w:rPr>
          <w:rFonts w:ascii="Times New Roman" w:eastAsia="Times New Roman" w:hAnsi="Times New Roman" w:cs="Times New Roman"/>
          <w:color w:val="000000"/>
          <w:sz w:val="24"/>
          <w:szCs w:val="24"/>
          <w:lang w:eastAsia="lt-LT" w:bidi="lt-LT"/>
        </w:rPr>
        <w:t>slaugytojams ir akušeriams su aukštuoju universitetiniu</w:t>
      </w:r>
      <w:r w:rsidR="007F3131">
        <w:rPr>
          <w:rFonts w:ascii="Times New Roman" w:eastAsia="Times New Roman" w:hAnsi="Times New Roman" w:cs="Times New Roman"/>
          <w:color w:val="000000"/>
          <w:sz w:val="24"/>
          <w:szCs w:val="24"/>
          <w:lang w:eastAsia="lt-LT" w:bidi="lt-LT"/>
        </w:rPr>
        <w:t xml:space="preserve"> išsilavinimu</w:t>
      </w:r>
      <w:r w:rsidR="009F109E" w:rsidRPr="009F109E">
        <w:rPr>
          <w:rFonts w:ascii="Times New Roman" w:eastAsia="Times New Roman" w:hAnsi="Times New Roman" w:cs="Times New Roman"/>
          <w:color w:val="000000"/>
          <w:sz w:val="24"/>
          <w:szCs w:val="24"/>
          <w:lang w:eastAsia="lt-LT" w:bidi="lt-LT"/>
        </w:rPr>
        <w:t xml:space="preserve"> - 80 %;</w:t>
      </w:r>
    </w:p>
    <w:p w14:paraId="0023072D" w14:textId="7EA79DDC" w:rsidR="009F109E" w:rsidRPr="009F109E" w:rsidRDefault="00DC6DC8" w:rsidP="00DC129E">
      <w:pPr>
        <w:widowControl w:val="0"/>
        <w:spacing w:after="0" w:line="276" w:lineRule="auto"/>
        <w:ind w:firstLine="567"/>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13.</w:t>
      </w:r>
      <w:r w:rsidR="007F3131">
        <w:rPr>
          <w:rFonts w:ascii="Times New Roman" w:eastAsia="Times New Roman" w:hAnsi="Times New Roman" w:cs="Times New Roman"/>
          <w:color w:val="000000"/>
          <w:sz w:val="24"/>
          <w:szCs w:val="24"/>
          <w:lang w:eastAsia="lt-LT" w:bidi="lt-LT"/>
        </w:rPr>
        <w:t>3</w:t>
      </w:r>
      <w:r>
        <w:rPr>
          <w:rFonts w:ascii="Times New Roman" w:eastAsia="Times New Roman" w:hAnsi="Times New Roman" w:cs="Times New Roman"/>
          <w:color w:val="000000"/>
          <w:sz w:val="24"/>
          <w:szCs w:val="24"/>
          <w:lang w:eastAsia="lt-LT" w:bidi="lt-LT"/>
        </w:rPr>
        <w:t>.</w:t>
      </w:r>
      <w:r w:rsidR="007F3131">
        <w:rPr>
          <w:rFonts w:ascii="Times New Roman" w:eastAsia="Times New Roman" w:hAnsi="Times New Roman" w:cs="Times New Roman"/>
          <w:color w:val="000000"/>
          <w:sz w:val="24"/>
          <w:szCs w:val="24"/>
          <w:lang w:eastAsia="lt-LT" w:bidi="lt-LT"/>
        </w:rPr>
        <w:t>5.</w:t>
      </w:r>
      <w:r>
        <w:rPr>
          <w:rFonts w:ascii="Times New Roman" w:eastAsia="Times New Roman" w:hAnsi="Times New Roman" w:cs="Times New Roman"/>
          <w:color w:val="000000"/>
          <w:sz w:val="24"/>
          <w:szCs w:val="24"/>
          <w:lang w:eastAsia="lt-LT" w:bidi="lt-LT"/>
        </w:rPr>
        <w:t xml:space="preserve">  s</w:t>
      </w:r>
      <w:r w:rsidR="009F109E" w:rsidRPr="009F109E">
        <w:rPr>
          <w:rFonts w:ascii="Times New Roman" w:eastAsia="Times New Roman" w:hAnsi="Times New Roman" w:cs="Times New Roman"/>
          <w:color w:val="000000"/>
          <w:sz w:val="24"/>
          <w:szCs w:val="24"/>
          <w:lang w:eastAsia="lt-LT" w:bidi="lt-LT"/>
        </w:rPr>
        <w:t xml:space="preserve">laugytojams ir akušeriams su aukštuoju neuniversitetiniu ar aukštesniuoju išsilavinimu </w:t>
      </w:r>
      <w:r w:rsidR="007F3131">
        <w:rPr>
          <w:rFonts w:ascii="Times New Roman" w:eastAsia="Times New Roman" w:hAnsi="Times New Roman" w:cs="Times New Roman"/>
          <w:color w:val="000000"/>
          <w:sz w:val="24"/>
          <w:szCs w:val="24"/>
          <w:lang w:eastAsia="lt-LT" w:bidi="lt-LT"/>
        </w:rPr>
        <w:t>-</w:t>
      </w:r>
      <w:r w:rsidR="009F109E" w:rsidRPr="009F109E">
        <w:rPr>
          <w:rFonts w:ascii="Times New Roman" w:eastAsia="Times New Roman" w:hAnsi="Times New Roman" w:cs="Times New Roman"/>
          <w:color w:val="000000"/>
          <w:sz w:val="24"/>
          <w:szCs w:val="24"/>
          <w:lang w:eastAsia="lt-LT" w:bidi="lt-LT"/>
        </w:rPr>
        <w:t>70 %;</w:t>
      </w:r>
    </w:p>
    <w:p w14:paraId="5AD706A3" w14:textId="0C24526C" w:rsidR="009F109E" w:rsidRPr="009F109E" w:rsidRDefault="00DC6DC8" w:rsidP="00DC129E">
      <w:pPr>
        <w:widowControl w:val="0"/>
        <w:tabs>
          <w:tab w:val="left" w:pos="993"/>
          <w:tab w:val="left" w:pos="1664"/>
        </w:tabs>
        <w:spacing w:after="0" w:line="276" w:lineRule="auto"/>
        <w:ind w:firstLine="600"/>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13.</w:t>
      </w:r>
      <w:r w:rsidR="007F3131">
        <w:rPr>
          <w:rFonts w:ascii="Times New Roman" w:eastAsia="Times New Roman" w:hAnsi="Times New Roman" w:cs="Times New Roman"/>
          <w:color w:val="000000"/>
          <w:sz w:val="24"/>
          <w:szCs w:val="24"/>
          <w:lang w:eastAsia="lt-LT" w:bidi="lt-LT"/>
        </w:rPr>
        <w:t>3.</w:t>
      </w:r>
      <w:r>
        <w:rPr>
          <w:rFonts w:ascii="Times New Roman" w:eastAsia="Times New Roman" w:hAnsi="Times New Roman" w:cs="Times New Roman"/>
          <w:color w:val="000000"/>
          <w:sz w:val="24"/>
          <w:szCs w:val="24"/>
          <w:lang w:eastAsia="lt-LT" w:bidi="lt-LT"/>
        </w:rPr>
        <w:t>6.</w:t>
      </w:r>
      <w:r w:rsidR="009F109E" w:rsidRPr="009F109E">
        <w:rPr>
          <w:rFonts w:ascii="Times New Roman" w:eastAsia="Times New Roman" w:hAnsi="Times New Roman" w:cs="Times New Roman"/>
          <w:color w:val="000000"/>
          <w:sz w:val="24"/>
          <w:szCs w:val="24"/>
          <w:lang w:eastAsia="lt-LT" w:bidi="lt-LT"/>
        </w:rPr>
        <w:t xml:space="preserve"> technines, ekonomines funkcijas vykdančiam personalui, socialiniams darbuotojams ir kitiems sveikatos priežiūros specialistams su aukštuoju neuniversitetiniu ar aukštesniuoju išsilavinimu - 60 %.</w:t>
      </w:r>
    </w:p>
    <w:p w14:paraId="53E560FF" w14:textId="3B547097" w:rsidR="00B153CD" w:rsidRDefault="00B153CD" w:rsidP="003C75CC">
      <w:pPr>
        <w:pStyle w:val="Pagrindinistekstas"/>
        <w:shd w:val="clear" w:color="auto" w:fill="auto"/>
        <w:spacing w:line="276" w:lineRule="auto"/>
        <w:ind w:firstLine="567"/>
        <w:jc w:val="both"/>
        <w:rPr>
          <w:sz w:val="24"/>
          <w:szCs w:val="24"/>
        </w:rPr>
      </w:pPr>
      <w:r w:rsidRPr="00B153CD">
        <w:rPr>
          <w:sz w:val="24"/>
          <w:szCs w:val="24"/>
        </w:rPr>
        <w:t>1</w:t>
      </w:r>
      <w:r w:rsidR="00DC6DC8">
        <w:rPr>
          <w:sz w:val="24"/>
          <w:szCs w:val="24"/>
        </w:rPr>
        <w:t>4</w:t>
      </w:r>
      <w:r w:rsidRPr="00B153CD">
        <w:rPr>
          <w:sz w:val="24"/>
          <w:szCs w:val="24"/>
        </w:rPr>
        <w:t xml:space="preserve">. Darbuotojų pagrindinio darbo užmokesčio pastoviosios dalies koeficientas (Kp) gali būti perskaičiuojamas Įstaigos </w:t>
      </w:r>
      <w:r w:rsidR="00EB3F2F">
        <w:rPr>
          <w:sz w:val="24"/>
          <w:szCs w:val="24"/>
        </w:rPr>
        <w:t>vyriausiojo gydytojo</w:t>
      </w:r>
      <w:r w:rsidRPr="00B153CD">
        <w:rPr>
          <w:sz w:val="24"/>
          <w:szCs w:val="24"/>
        </w:rPr>
        <w:t xml:space="preserve"> įsakymu, vadovaujantis Lietuvos Respublikos Vyriausybės nutarimais, Sveikatos apsaugos ministro ir / ar Valstybinės ligonių kasos prie Sveikatos apsaugos ministerijos direktoriaus įsakymais.</w:t>
      </w:r>
    </w:p>
    <w:p w14:paraId="2929E975" w14:textId="61E08730" w:rsidR="000B21D7" w:rsidRDefault="000B21D7" w:rsidP="000B21D7">
      <w:pPr>
        <w:pStyle w:val="Pagrindinistekstas"/>
        <w:shd w:val="clear" w:color="auto" w:fill="auto"/>
        <w:spacing w:line="276" w:lineRule="auto"/>
        <w:ind w:firstLine="0"/>
        <w:jc w:val="both"/>
        <w:rPr>
          <w:sz w:val="24"/>
          <w:szCs w:val="24"/>
        </w:rPr>
      </w:pPr>
    </w:p>
    <w:p w14:paraId="550593DF" w14:textId="3D48748E" w:rsidR="00AE5C50" w:rsidRPr="00AE5C50" w:rsidRDefault="002D18DD" w:rsidP="00AE5C50">
      <w:pPr>
        <w:widowControl w:val="0"/>
        <w:tabs>
          <w:tab w:val="left" w:pos="1664"/>
        </w:tabs>
        <w:spacing w:after="0" w:line="276" w:lineRule="auto"/>
        <w:jc w:val="center"/>
        <w:rPr>
          <w:rFonts w:ascii="Times New Roman" w:eastAsia="Times New Roman" w:hAnsi="Times New Roman" w:cs="Times New Roman"/>
          <w:b/>
          <w:bCs/>
          <w:color w:val="000000"/>
          <w:sz w:val="24"/>
          <w:szCs w:val="24"/>
          <w:lang w:eastAsia="lt-LT" w:bidi="lt-LT"/>
        </w:rPr>
      </w:pPr>
      <w:r>
        <w:rPr>
          <w:rFonts w:ascii="Times New Roman" w:eastAsia="Times New Roman" w:hAnsi="Times New Roman" w:cs="Times New Roman"/>
          <w:b/>
          <w:bCs/>
          <w:color w:val="000000"/>
          <w:sz w:val="24"/>
          <w:szCs w:val="24"/>
          <w:lang w:eastAsia="lt-LT" w:bidi="lt-LT"/>
        </w:rPr>
        <w:t>I</w:t>
      </w:r>
      <w:r w:rsidR="00AE5C50" w:rsidRPr="00AE5C50">
        <w:rPr>
          <w:rFonts w:ascii="Times New Roman" w:eastAsia="Times New Roman" w:hAnsi="Times New Roman" w:cs="Times New Roman"/>
          <w:b/>
          <w:bCs/>
          <w:color w:val="000000"/>
          <w:sz w:val="24"/>
          <w:szCs w:val="24"/>
          <w:lang w:eastAsia="lt-LT" w:bidi="lt-LT"/>
        </w:rPr>
        <w:t>V SKYRIUS</w:t>
      </w:r>
    </w:p>
    <w:p w14:paraId="5206AE8C" w14:textId="74FA51CF" w:rsidR="00AE5C50" w:rsidRDefault="00AE5C50" w:rsidP="00AE5C50">
      <w:pPr>
        <w:widowControl w:val="0"/>
        <w:tabs>
          <w:tab w:val="left" w:pos="1664"/>
        </w:tabs>
        <w:spacing w:after="0" w:line="276" w:lineRule="auto"/>
        <w:jc w:val="center"/>
        <w:rPr>
          <w:rFonts w:ascii="Times New Roman" w:eastAsia="Times New Roman" w:hAnsi="Times New Roman" w:cs="Times New Roman"/>
          <w:b/>
          <w:bCs/>
          <w:color w:val="000000"/>
          <w:sz w:val="24"/>
          <w:szCs w:val="24"/>
          <w:lang w:eastAsia="lt-LT" w:bidi="lt-LT"/>
        </w:rPr>
      </w:pPr>
      <w:r w:rsidRPr="00AE5C50">
        <w:rPr>
          <w:rFonts w:ascii="Times New Roman" w:eastAsia="Times New Roman" w:hAnsi="Times New Roman" w:cs="Times New Roman"/>
          <w:b/>
          <w:bCs/>
          <w:color w:val="000000"/>
          <w:sz w:val="24"/>
          <w:szCs w:val="24"/>
          <w:lang w:eastAsia="lt-LT" w:bidi="lt-LT"/>
        </w:rPr>
        <w:t>ĮSTAIGOS VYRIAUSIOJO GYDYTOJO DARBO APMOKĖJIMAS</w:t>
      </w:r>
    </w:p>
    <w:p w14:paraId="42217553" w14:textId="77777777" w:rsidR="002757B4" w:rsidRPr="00AE5C50" w:rsidRDefault="002757B4" w:rsidP="00AE5C50">
      <w:pPr>
        <w:widowControl w:val="0"/>
        <w:tabs>
          <w:tab w:val="left" w:pos="1664"/>
        </w:tabs>
        <w:spacing w:after="0" w:line="276" w:lineRule="auto"/>
        <w:jc w:val="center"/>
        <w:rPr>
          <w:rFonts w:ascii="Times New Roman" w:eastAsia="Times New Roman" w:hAnsi="Times New Roman" w:cs="Times New Roman"/>
          <w:b/>
          <w:bCs/>
          <w:color w:val="000000"/>
          <w:sz w:val="24"/>
          <w:szCs w:val="24"/>
          <w:lang w:eastAsia="lt-LT" w:bidi="lt-LT"/>
        </w:rPr>
      </w:pPr>
    </w:p>
    <w:p w14:paraId="65631736" w14:textId="37847BF1"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t>1</w:t>
      </w:r>
      <w:r w:rsidR="00DC6DC8">
        <w:rPr>
          <w:rFonts w:ascii="Times New Roman" w:eastAsia="Times New Roman" w:hAnsi="Times New Roman" w:cs="Times New Roman"/>
          <w:color w:val="000000"/>
          <w:sz w:val="24"/>
          <w:szCs w:val="24"/>
          <w:lang w:eastAsia="lt-LT" w:bidi="lt-LT"/>
        </w:rPr>
        <w:t>5</w:t>
      </w:r>
      <w:r w:rsidRPr="00AE5C50">
        <w:rPr>
          <w:rFonts w:ascii="Times New Roman" w:eastAsia="Times New Roman" w:hAnsi="Times New Roman" w:cs="Times New Roman"/>
          <w:color w:val="000000"/>
          <w:sz w:val="24"/>
          <w:szCs w:val="24"/>
          <w:lang w:eastAsia="lt-LT" w:bidi="lt-LT"/>
        </w:rPr>
        <w:t xml:space="preserve">. Įstaigos </w:t>
      </w:r>
      <w:r w:rsidR="002D18DD">
        <w:rPr>
          <w:rFonts w:ascii="Times New Roman" w:eastAsia="Times New Roman" w:hAnsi="Times New Roman" w:cs="Times New Roman"/>
          <w:color w:val="000000"/>
          <w:sz w:val="24"/>
          <w:szCs w:val="24"/>
          <w:lang w:eastAsia="lt-LT" w:bidi="lt-LT"/>
        </w:rPr>
        <w:t>vyriausiojo gydytojo</w:t>
      </w:r>
      <w:r w:rsidRPr="00AE5C50">
        <w:rPr>
          <w:rFonts w:ascii="Times New Roman" w:eastAsia="Times New Roman" w:hAnsi="Times New Roman" w:cs="Times New Roman"/>
          <w:color w:val="000000"/>
          <w:sz w:val="24"/>
          <w:szCs w:val="24"/>
          <w:lang w:eastAsia="lt-LT" w:bidi="lt-LT"/>
        </w:rPr>
        <w:t xml:space="preserve">  mėnesinis darbo užmokestis susideda iš pastoviosios ir kintamosios darbo užmokesčio dalių. </w:t>
      </w:r>
    </w:p>
    <w:p w14:paraId="651949FE" w14:textId="0F1BB95E" w:rsidR="002757B4" w:rsidRDefault="00AE5C50" w:rsidP="008C4974">
      <w:pPr>
        <w:widowControl w:val="0"/>
        <w:tabs>
          <w:tab w:val="left" w:pos="567"/>
        </w:tabs>
        <w:spacing w:after="0" w:line="276" w:lineRule="auto"/>
        <w:jc w:val="both"/>
        <w:rPr>
          <w:sz w:val="24"/>
          <w:szCs w:val="24"/>
        </w:rPr>
      </w:pPr>
      <w:r w:rsidRPr="00AE5C50">
        <w:rPr>
          <w:rFonts w:ascii="Times New Roman" w:eastAsia="Times New Roman" w:hAnsi="Times New Roman" w:cs="Times New Roman"/>
          <w:color w:val="000000"/>
          <w:sz w:val="24"/>
          <w:szCs w:val="24"/>
          <w:lang w:eastAsia="lt-LT" w:bidi="lt-LT"/>
        </w:rPr>
        <w:tab/>
        <w:t>1</w:t>
      </w:r>
      <w:r w:rsidR="00DC6DC8">
        <w:rPr>
          <w:rFonts w:ascii="Times New Roman" w:eastAsia="Times New Roman" w:hAnsi="Times New Roman" w:cs="Times New Roman"/>
          <w:color w:val="000000"/>
          <w:sz w:val="24"/>
          <w:szCs w:val="24"/>
          <w:lang w:eastAsia="lt-LT" w:bidi="lt-LT"/>
        </w:rPr>
        <w:t>6</w:t>
      </w:r>
      <w:r w:rsidRPr="00AE5C50">
        <w:rPr>
          <w:rFonts w:ascii="Times New Roman" w:eastAsia="Times New Roman" w:hAnsi="Times New Roman" w:cs="Times New Roman"/>
          <w:color w:val="000000"/>
          <w:sz w:val="24"/>
          <w:szCs w:val="24"/>
          <w:lang w:eastAsia="lt-LT" w:bidi="lt-LT"/>
        </w:rPr>
        <w:t xml:space="preserve">. Įstaigos </w:t>
      </w:r>
      <w:r w:rsidR="002D18DD">
        <w:rPr>
          <w:rFonts w:ascii="Times New Roman" w:eastAsia="Times New Roman" w:hAnsi="Times New Roman" w:cs="Times New Roman"/>
          <w:color w:val="000000"/>
          <w:sz w:val="24"/>
          <w:szCs w:val="24"/>
          <w:lang w:eastAsia="lt-LT" w:bidi="lt-LT"/>
        </w:rPr>
        <w:t>vyriausiojo gydytojo</w:t>
      </w:r>
      <w:r w:rsidRPr="00AE5C50">
        <w:rPr>
          <w:rFonts w:ascii="Times New Roman" w:eastAsia="Times New Roman" w:hAnsi="Times New Roman" w:cs="Times New Roman"/>
          <w:color w:val="000000"/>
          <w:sz w:val="24"/>
          <w:szCs w:val="24"/>
          <w:lang w:eastAsia="lt-LT" w:bidi="lt-LT"/>
        </w:rPr>
        <w:t xml:space="preserve"> mėnesinį darbo užmokestį nustato Įstaigos savininko teises ir pareigas įgyvendinanti institucija arba visuotinis dalininkų susirinkimas vadovaudamasis Lietuvos Respublikos sveikatos priežiūros įstaigų įstatymo </w:t>
      </w:r>
      <w:r w:rsidRPr="002437E7">
        <w:rPr>
          <w:rFonts w:ascii="Times New Roman" w:eastAsia="Times New Roman" w:hAnsi="Times New Roman" w:cs="Times New Roman"/>
          <w:color w:val="000000"/>
          <w:sz w:val="24"/>
          <w:szCs w:val="24"/>
          <w:lang w:eastAsia="lt-LT" w:bidi="lt-LT"/>
        </w:rPr>
        <w:t>15</w:t>
      </w:r>
      <w:r w:rsidRPr="002437E7">
        <w:rPr>
          <w:rFonts w:ascii="Times New Roman" w:eastAsia="Times New Roman" w:hAnsi="Times New Roman" w:cs="Times New Roman"/>
          <w:color w:val="000000"/>
          <w:sz w:val="24"/>
          <w:szCs w:val="24"/>
          <w:vertAlign w:val="superscript"/>
          <w:lang w:eastAsia="lt-LT" w:bidi="lt-LT"/>
        </w:rPr>
        <w:t>1</w:t>
      </w:r>
      <w:r w:rsidRPr="002437E7">
        <w:rPr>
          <w:rFonts w:ascii="Times New Roman" w:eastAsia="Times New Roman" w:hAnsi="Times New Roman" w:cs="Times New Roman"/>
          <w:color w:val="000000"/>
          <w:sz w:val="24"/>
          <w:szCs w:val="24"/>
          <w:lang w:eastAsia="lt-LT" w:bidi="lt-LT"/>
        </w:rPr>
        <w:t xml:space="preserve"> straipsniu</w:t>
      </w:r>
      <w:r w:rsidRPr="00AE5C50">
        <w:rPr>
          <w:rFonts w:ascii="Times New Roman" w:eastAsia="Times New Roman" w:hAnsi="Times New Roman" w:cs="Times New Roman"/>
          <w:color w:val="000000"/>
          <w:sz w:val="24"/>
          <w:szCs w:val="24"/>
          <w:lang w:eastAsia="lt-LT" w:bidi="lt-LT"/>
        </w:rPr>
        <w:t xml:space="preserve"> (toliau – SPĮĮ).</w:t>
      </w:r>
    </w:p>
    <w:p w14:paraId="4CB506C1" w14:textId="77777777" w:rsidR="00595DC3" w:rsidRDefault="00595DC3" w:rsidP="000B21D7">
      <w:pPr>
        <w:pStyle w:val="Pagrindinistekstas"/>
        <w:shd w:val="clear" w:color="auto" w:fill="auto"/>
        <w:spacing w:line="276" w:lineRule="auto"/>
        <w:ind w:firstLine="0"/>
        <w:jc w:val="both"/>
        <w:rPr>
          <w:sz w:val="24"/>
          <w:szCs w:val="24"/>
        </w:rPr>
      </w:pPr>
    </w:p>
    <w:p w14:paraId="46086BC5" w14:textId="6BF5DCF7" w:rsidR="00AE5C50" w:rsidRPr="00AE5C50" w:rsidRDefault="00AE5C50" w:rsidP="00AE5C50">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sidRPr="00AE5C50">
        <w:rPr>
          <w:rFonts w:ascii="Times New Roman" w:eastAsia="Times New Roman" w:hAnsi="Times New Roman" w:cs="Times New Roman"/>
          <w:b/>
          <w:bCs/>
          <w:color w:val="000000"/>
          <w:sz w:val="24"/>
          <w:szCs w:val="24"/>
          <w:lang w:eastAsia="lt-LT" w:bidi="lt-LT"/>
        </w:rPr>
        <w:t>V SKYRIUS</w:t>
      </w:r>
    </w:p>
    <w:p w14:paraId="54AC01F4" w14:textId="77777777" w:rsidR="00595DC3" w:rsidRDefault="00AE5C50" w:rsidP="00595DC3">
      <w:pPr>
        <w:widowControl w:val="0"/>
        <w:tabs>
          <w:tab w:val="left" w:pos="1222"/>
        </w:tabs>
        <w:spacing w:after="260" w:line="240" w:lineRule="auto"/>
        <w:jc w:val="center"/>
        <w:rPr>
          <w:rFonts w:ascii="Times New Roman" w:eastAsia="Times New Roman" w:hAnsi="Times New Roman" w:cs="Times New Roman"/>
          <w:b/>
          <w:bCs/>
          <w:color w:val="000000"/>
          <w:sz w:val="24"/>
          <w:szCs w:val="24"/>
          <w:lang w:eastAsia="lt-LT" w:bidi="lt-LT"/>
        </w:rPr>
      </w:pPr>
      <w:r w:rsidRPr="00AE5C50">
        <w:rPr>
          <w:rFonts w:ascii="Times New Roman" w:eastAsia="Times New Roman" w:hAnsi="Times New Roman" w:cs="Times New Roman"/>
          <w:b/>
          <w:bCs/>
          <w:color w:val="000000"/>
          <w:sz w:val="24"/>
          <w:szCs w:val="24"/>
          <w:lang w:eastAsia="lt-LT" w:bidi="lt-LT"/>
        </w:rPr>
        <w:t xml:space="preserve"> PRIEMOKŲ SKYRIMO  TVARKA</w:t>
      </w:r>
    </w:p>
    <w:p w14:paraId="508EB5BB" w14:textId="77777777" w:rsidR="0004359E" w:rsidRDefault="0004359E" w:rsidP="0004359E">
      <w:pPr>
        <w:widowControl w:val="0"/>
        <w:tabs>
          <w:tab w:val="left" w:pos="567"/>
          <w:tab w:val="left" w:pos="709"/>
          <w:tab w:val="left" w:pos="851"/>
          <w:tab w:val="left" w:pos="1222"/>
        </w:tabs>
        <w:spacing w:after="0" w:line="240"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7</w:t>
      </w:r>
      <w:r w:rsidR="00AE5C50" w:rsidRPr="00AE5C50">
        <w:rPr>
          <w:rFonts w:ascii="Times New Roman" w:eastAsia="Times New Roman" w:hAnsi="Times New Roman" w:cs="Times New Roman"/>
          <w:color w:val="000000"/>
          <w:sz w:val="24"/>
          <w:szCs w:val="24"/>
          <w:lang w:eastAsia="lt-LT" w:bidi="lt-LT"/>
        </w:rPr>
        <w:t xml:space="preserve">. Įstaigos darbuotojams  priemokos </w:t>
      </w:r>
      <w:r w:rsidR="002D18DD">
        <w:rPr>
          <w:rFonts w:ascii="Times New Roman" w:eastAsia="Times New Roman" w:hAnsi="Times New Roman" w:cs="Times New Roman"/>
          <w:color w:val="000000"/>
          <w:sz w:val="24"/>
          <w:szCs w:val="24"/>
          <w:lang w:eastAsia="lt-LT" w:bidi="lt-LT"/>
        </w:rPr>
        <w:t xml:space="preserve">gali būti </w:t>
      </w:r>
      <w:r w:rsidR="00AE5C50" w:rsidRPr="00AE5C50">
        <w:rPr>
          <w:rFonts w:ascii="Times New Roman" w:eastAsia="Times New Roman" w:hAnsi="Times New Roman" w:cs="Times New Roman"/>
          <w:color w:val="000000"/>
          <w:sz w:val="24"/>
          <w:szCs w:val="24"/>
          <w:lang w:eastAsia="lt-LT" w:bidi="lt-LT"/>
        </w:rPr>
        <w:t xml:space="preserve">skiriamos Įstaigos </w:t>
      </w:r>
      <w:r w:rsidR="002D18DD">
        <w:rPr>
          <w:rFonts w:ascii="Times New Roman" w:eastAsia="Times New Roman" w:hAnsi="Times New Roman" w:cs="Times New Roman"/>
          <w:color w:val="000000"/>
          <w:sz w:val="24"/>
          <w:szCs w:val="24"/>
          <w:lang w:eastAsia="lt-LT" w:bidi="lt-LT"/>
        </w:rPr>
        <w:t>vyriausiojo gydytojo</w:t>
      </w:r>
      <w:r w:rsidR="00AE5C50" w:rsidRPr="00AE5C50">
        <w:rPr>
          <w:rFonts w:ascii="Times New Roman" w:eastAsia="Times New Roman" w:hAnsi="Times New Roman" w:cs="Times New Roman"/>
          <w:color w:val="000000"/>
          <w:sz w:val="24"/>
          <w:szCs w:val="24"/>
          <w:lang w:eastAsia="lt-LT" w:bidi="lt-LT"/>
        </w:rPr>
        <w:t xml:space="preserve"> įsakymu, vadovaujantis Lietuvos Respublikos darbo kodeksu, šiuo Aprašu, atsižvelgiant į sutarčių su </w:t>
      </w:r>
      <w:r w:rsidR="002D18DD">
        <w:rPr>
          <w:rFonts w:ascii="Times New Roman" w:eastAsia="Times New Roman" w:hAnsi="Times New Roman" w:cs="Times New Roman"/>
          <w:color w:val="000000"/>
          <w:sz w:val="24"/>
          <w:szCs w:val="24"/>
          <w:lang w:eastAsia="lt-LT" w:bidi="lt-LT"/>
        </w:rPr>
        <w:t>Valstybine</w:t>
      </w:r>
      <w:r w:rsidR="00AE5C50" w:rsidRPr="00AE5C50">
        <w:rPr>
          <w:rFonts w:ascii="Times New Roman" w:eastAsia="Times New Roman" w:hAnsi="Times New Roman" w:cs="Times New Roman"/>
          <w:color w:val="000000"/>
          <w:sz w:val="24"/>
          <w:szCs w:val="24"/>
          <w:lang w:eastAsia="lt-LT" w:bidi="lt-LT"/>
        </w:rPr>
        <w:t xml:space="preserve"> ligonių kasa vertę, iš kitų šaltinių gaunamas lėšas, darbo užmokesčio fondo normatyvą, Įstaigos finansinę padėtį.</w:t>
      </w:r>
    </w:p>
    <w:p w14:paraId="2BDE675B" w14:textId="3361BF13" w:rsidR="00AE5C50" w:rsidRPr="00AE5C50" w:rsidRDefault="0004359E" w:rsidP="0004359E">
      <w:pPr>
        <w:widowControl w:val="0"/>
        <w:tabs>
          <w:tab w:val="left" w:pos="567"/>
          <w:tab w:val="left" w:pos="851"/>
          <w:tab w:val="left" w:pos="1222"/>
        </w:tabs>
        <w:spacing w:after="0" w:line="240"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00AE5C50" w:rsidRPr="00AE5C50">
        <w:rPr>
          <w:rFonts w:ascii="Times New Roman" w:eastAsia="Times New Roman" w:hAnsi="Times New Roman" w:cs="Times New Roman"/>
          <w:color w:val="000000"/>
          <w:sz w:val="24"/>
          <w:szCs w:val="24"/>
          <w:lang w:eastAsia="lt-LT" w:bidi="lt-LT"/>
        </w:rPr>
        <w:t xml:space="preserve">. Darbuotojams </w:t>
      </w:r>
      <w:r w:rsidR="00AE5C50" w:rsidRPr="00A534F8">
        <w:rPr>
          <w:rFonts w:ascii="Times New Roman" w:eastAsia="Times New Roman" w:hAnsi="Times New Roman" w:cs="Times New Roman"/>
          <w:sz w:val="24"/>
          <w:szCs w:val="24"/>
          <w:lang w:eastAsia="lt-LT" w:bidi="lt-LT"/>
        </w:rPr>
        <w:t>priemokos (P</w:t>
      </w:r>
      <w:r w:rsidR="00E443EA" w:rsidRPr="00A534F8">
        <w:rPr>
          <w:rFonts w:ascii="Times New Roman" w:eastAsia="Times New Roman" w:hAnsi="Times New Roman" w:cs="Times New Roman"/>
          <w:sz w:val="24"/>
          <w:szCs w:val="24"/>
          <w:lang w:eastAsia="lt-LT" w:bidi="lt-LT"/>
        </w:rPr>
        <w:t>1</w:t>
      </w:r>
      <w:r w:rsidR="00AE5C50" w:rsidRPr="00A534F8">
        <w:rPr>
          <w:rFonts w:ascii="Times New Roman" w:eastAsia="Times New Roman" w:hAnsi="Times New Roman" w:cs="Times New Roman"/>
          <w:sz w:val="24"/>
          <w:szCs w:val="24"/>
          <w:lang w:eastAsia="lt-LT" w:bidi="lt-LT"/>
        </w:rPr>
        <w:t xml:space="preserve">) </w:t>
      </w:r>
      <w:r w:rsidR="00AE5C50" w:rsidRPr="00AE5C50">
        <w:rPr>
          <w:rFonts w:ascii="Times New Roman" w:eastAsia="Times New Roman" w:hAnsi="Times New Roman" w:cs="Times New Roman"/>
          <w:color w:val="000000"/>
          <w:sz w:val="24"/>
          <w:szCs w:val="24"/>
          <w:lang w:eastAsia="lt-LT" w:bidi="lt-LT"/>
        </w:rPr>
        <w:t xml:space="preserve">gali būti skiriamos už: </w:t>
      </w:r>
    </w:p>
    <w:p w14:paraId="0E2FC97B" w14:textId="3C608B91" w:rsidR="00AE5C50" w:rsidRPr="00AE5C50" w:rsidRDefault="00AE5C50" w:rsidP="0004359E">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Pr="00AE5C50">
        <w:rPr>
          <w:rFonts w:ascii="Times New Roman" w:eastAsia="Times New Roman" w:hAnsi="Times New Roman" w:cs="Times New Roman"/>
          <w:color w:val="000000"/>
          <w:sz w:val="24"/>
          <w:szCs w:val="24"/>
          <w:lang w:eastAsia="lt-LT" w:bidi="lt-LT"/>
        </w:rPr>
        <w:t xml:space="preserve">.1. konkrečios profesijos ir kvalifikacijos darbuotojų poreikį Įstaigai ir paklausą darbo rinkoje;  </w:t>
      </w:r>
    </w:p>
    <w:p w14:paraId="5A5128BB" w14:textId="7C81BBB5" w:rsidR="00AE5C50" w:rsidRPr="00AE5C50" w:rsidRDefault="00AE5C50" w:rsidP="0004359E">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Pr="00AE5C50">
        <w:rPr>
          <w:rFonts w:ascii="Times New Roman" w:eastAsia="Times New Roman" w:hAnsi="Times New Roman" w:cs="Times New Roman"/>
          <w:color w:val="000000"/>
          <w:sz w:val="24"/>
          <w:szCs w:val="24"/>
          <w:lang w:eastAsia="lt-LT" w:bidi="lt-LT"/>
        </w:rPr>
        <w:t xml:space="preserve">.2. įprastą darbo krūvį viršijančią veiklą, kai yra padidėjęs darbų mastas, atliekant    pareiginiuose nuostatuose nustatytas funkcijas, neviršijant nustatytos darbo laiko trukmės; </w:t>
      </w:r>
    </w:p>
    <w:p w14:paraId="76947ED9" w14:textId="64877681" w:rsidR="00AE5C50" w:rsidRPr="002437E7"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Pr="00AE5C50">
        <w:rPr>
          <w:rFonts w:ascii="Times New Roman" w:eastAsia="Times New Roman" w:hAnsi="Times New Roman" w:cs="Times New Roman"/>
          <w:color w:val="000000"/>
          <w:sz w:val="24"/>
          <w:szCs w:val="24"/>
          <w:lang w:eastAsia="lt-LT" w:bidi="lt-LT"/>
        </w:rPr>
        <w:t>.3. laikinai nesančio darbuotojo funkcijų vykdymą (darbuotojo nedarbingumo, nemokamų atostogų metu ar pan.), nurodant už kokį laikotarpį ir už kokias laikinai nesančio darbuotojo funkcijas mokama priemoka</w:t>
      </w:r>
      <w:r w:rsidR="00472D24">
        <w:rPr>
          <w:rFonts w:ascii="Times New Roman" w:eastAsia="Times New Roman" w:hAnsi="Times New Roman" w:cs="Times New Roman"/>
          <w:color w:val="000000"/>
          <w:sz w:val="24"/>
          <w:szCs w:val="24"/>
          <w:lang w:eastAsia="lt-LT" w:bidi="lt-LT"/>
        </w:rPr>
        <w:t xml:space="preserve">, </w:t>
      </w:r>
      <w:r w:rsidR="00472D24" w:rsidRPr="002437E7">
        <w:rPr>
          <w:rFonts w:ascii="Times New Roman" w:eastAsia="Times New Roman" w:hAnsi="Times New Roman" w:cs="Times New Roman"/>
          <w:color w:val="000000"/>
          <w:sz w:val="24"/>
          <w:szCs w:val="24"/>
          <w:lang w:eastAsia="lt-LT" w:bidi="lt-LT"/>
        </w:rPr>
        <w:t>mokamas ne mažesnis kaip 30 proc. pavaduojančio darbuotojo vidutinio mėnesinio darbo užmokesčio priedas už faktiškai padidėjusį krūvį</w:t>
      </w:r>
      <w:r w:rsidRPr="002437E7">
        <w:rPr>
          <w:rFonts w:ascii="Times New Roman" w:eastAsia="Times New Roman" w:hAnsi="Times New Roman" w:cs="Times New Roman"/>
          <w:color w:val="000000"/>
          <w:sz w:val="24"/>
          <w:szCs w:val="24"/>
          <w:lang w:eastAsia="lt-LT" w:bidi="lt-LT"/>
        </w:rPr>
        <w:t xml:space="preserve">; </w:t>
      </w:r>
    </w:p>
    <w:p w14:paraId="602E30A9" w14:textId="11FA4EB2" w:rsidR="00AE5C50" w:rsidRPr="00AE5C50" w:rsidRDefault="00AE5C50" w:rsidP="002D18DD">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Pr="00AE5C50">
        <w:rPr>
          <w:rFonts w:ascii="Times New Roman" w:eastAsia="Times New Roman" w:hAnsi="Times New Roman" w:cs="Times New Roman"/>
          <w:color w:val="000000"/>
          <w:sz w:val="24"/>
          <w:szCs w:val="24"/>
          <w:lang w:eastAsia="lt-LT" w:bidi="lt-LT"/>
        </w:rPr>
        <w:t xml:space="preserve">.4. mentoriui už darbą su studentais ir rezidentais; </w:t>
      </w:r>
    </w:p>
    <w:p w14:paraId="670DA2ED" w14:textId="6E1BD976"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Pr="00AE5C50">
        <w:rPr>
          <w:rFonts w:ascii="Times New Roman" w:eastAsia="Times New Roman" w:hAnsi="Times New Roman" w:cs="Times New Roman"/>
          <w:color w:val="000000"/>
          <w:sz w:val="24"/>
          <w:szCs w:val="24"/>
          <w:lang w:eastAsia="lt-LT" w:bidi="lt-LT"/>
        </w:rPr>
        <w:t>.</w:t>
      </w:r>
      <w:r w:rsidR="002D18DD">
        <w:rPr>
          <w:rFonts w:ascii="Times New Roman" w:eastAsia="Times New Roman" w:hAnsi="Times New Roman" w:cs="Times New Roman"/>
          <w:color w:val="000000"/>
          <w:sz w:val="24"/>
          <w:szCs w:val="24"/>
          <w:lang w:eastAsia="lt-LT" w:bidi="lt-LT"/>
        </w:rPr>
        <w:t>5</w:t>
      </w:r>
      <w:r w:rsidRPr="00AE5C50">
        <w:rPr>
          <w:rFonts w:ascii="Times New Roman" w:eastAsia="Times New Roman" w:hAnsi="Times New Roman" w:cs="Times New Roman"/>
          <w:color w:val="000000"/>
          <w:sz w:val="24"/>
          <w:szCs w:val="24"/>
          <w:lang w:eastAsia="lt-LT" w:bidi="lt-LT"/>
        </w:rPr>
        <w:t xml:space="preserve">.  už atliktas skatinamąsias  pirminės sveikatos priežiūros paslaugas skiriama  </w:t>
      </w:r>
      <w:r w:rsidRPr="002D18DD">
        <w:rPr>
          <w:rFonts w:ascii="Times New Roman" w:eastAsia="Times New Roman" w:hAnsi="Times New Roman" w:cs="Times New Roman"/>
          <w:sz w:val="24"/>
          <w:szCs w:val="24"/>
          <w:lang w:eastAsia="lt-LT" w:bidi="lt-LT"/>
        </w:rPr>
        <w:t>5</w:t>
      </w:r>
      <w:r w:rsidR="002D18DD" w:rsidRPr="002D18DD">
        <w:rPr>
          <w:rFonts w:ascii="Times New Roman" w:eastAsia="Times New Roman" w:hAnsi="Times New Roman" w:cs="Times New Roman"/>
          <w:sz w:val="24"/>
          <w:szCs w:val="24"/>
          <w:lang w:eastAsia="lt-LT" w:bidi="lt-LT"/>
        </w:rPr>
        <w:t>0</w:t>
      </w:r>
      <w:r w:rsidRPr="002D18DD">
        <w:rPr>
          <w:rFonts w:ascii="Times New Roman" w:eastAsia="Times New Roman" w:hAnsi="Times New Roman" w:cs="Times New Roman"/>
          <w:sz w:val="24"/>
          <w:szCs w:val="24"/>
          <w:lang w:eastAsia="lt-LT" w:bidi="lt-LT"/>
        </w:rPr>
        <w:t xml:space="preserve"> proc</w:t>
      </w:r>
      <w:r w:rsidR="002D18DD">
        <w:rPr>
          <w:rFonts w:ascii="Times New Roman" w:eastAsia="Times New Roman" w:hAnsi="Times New Roman" w:cs="Times New Roman"/>
          <w:sz w:val="24"/>
          <w:szCs w:val="24"/>
          <w:lang w:eastAsia="lt-LT" w:bidi="lt-LT"/>
        </w:rPr>
        <w:t>.</w:t>
      </w:r>
      <w:r w:rsidRPr="00AE5C50">
        <w:rPr>
          <w:rFonts w:ascii="Times New Roman" w:eastAsia="Times New Roman" w:hAnsi="Times New Roman" w:cs="Times New Roman"/>
          <w:color w:val="FF0000"/>
          <w:sz w:val="24"/>
          <w:szCs w:val="24"/>
          <w:lang w:eastAsia="lt-LT" w:bidi="lt-LT"/>
        </w:rPr>
        <w:t xml:space="preserve"> </w:t>
      </w:r>
      <w:r w:rsidRPr="00AE5C50">
        <w:rPr>
          <w:rFonts w:ascii="Times New Roman" w:eastAsia="Times New Roman" w:hAnsi="Times New Roman" w:cs="Times New Roman"/>
          <w:color w:val="000000"/>
          <w:sz w:val="24"/>
          <w:szCs w:val="24"/>
          <w:lang w:eastAsia="lt-LT" w:bidi="lt-LT"/>
        </w:rPr>
        <w:t>SAM nustatyto paslaugos įkainio</w:t>
      </w:r>
      <w:r w:rsidR="002D18DD">
        <w:rPr>
          <w:rFonts w:ascii="Times New Roman" w:eastAsia="Times New Roman" w:hAnsi="Times New Roman" w:cs="Times New Roman"/>
          <w:color w:val="000000"/>
          <w:sz w:val="24"/>
          <w:szCs w:val="24"/>
          <w:lang w:eastAsia="lt-LT" w:bidi="lt-LT"/>
        </w:rPr>
        <w:t>.</w:t>
      </w:r>
    </w:p>
    <w:p w14:paraId="11304EA5" w14:textId="695C0516"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C96910">
        <w:rPr>
          <w:rFonts w:ascii="Times New Roman" w:eastAsia="Times New Roman" w:hAnsi="Times New Roman" w:cs="Times New Roman"/>
          <w:color w:val="000000"/>
          <w:sz w:val="24"/>
          <w:szCs w:val="24"/>
          <w:lang w:eastAsia="lt-LT" w:bidi="lt-LT"/>
        </w:rPr>
        <w:t>1</w:t>
      </w:r>
      <w:r w:rsidR="00DC6DC8">
        <w:rPr>
          <w:rFonts w:ascii="Times New Roman" w:eastAsia="Times New Roman" w:hAnsi="Times New Roman" w:cs="Times New Roman"/>
          <w:color w:val="000000"/>
          <w:sz w:val="24"/>
          <w:szCs w:val="24"/>
          <w:lang w:eastAsia="lt-LT" w:bidi="lt-LT"/>
        </w:rPr>
        <w:t>8</w:t>
      </w:r>
      <w:r w:rsidRPr="00AE5C50">
        <w:rPr>
          <w:rFonts w:ascii="Times New Roman" w:eastAsia="Times New Roman" w:hAnsi="Times New Roman" w:cs="Times New Roman"/>
          <w:color w:val="000000"/>
          <w:sz w:val="24"/>
          <w:szCs w:val="24"/>
          <w:lang w:eastAsia="lt-LT" w:bidi="lt-LT"/>
        </w:rPr>
        <w:t>.</w:t>
      </w:r>
      <w:r w:rsidR="002D18DD">
        <w:rPr>
          <w:rFonts w:ascii="Times New Roman" w:eastAsia="Times New Roman" w:hAnsi="Times New Roman" w:cs="Times New Roman"/>
          <w:color w:val="000000"/>
          <w:sz w:val="24"/>
          <w:szCs w:val="24"/>
          <w:lang w:eastAsia="lt-LT" w:bidi="lt-LT"/>
        </w:rPr>
        <w:t>6</w:t>
      </w:r>
      <w:r w:rsidRPr="00AE5C50">
        <w:rPr>
          <w:rFonts w:ascii="Times New Roman" w:eastAsia="Times New Roman" w:hAnsi="Times New Roman" w:cs="Times New Roman"/>
          <w:color w:val="000000"/>
          <w:sz w:val="24"/>
          <w:szCs w:val="24"/>
          <w:lang w:eastAsia="lt-LT" w:bidi="lt-LT"/>
        </w:rPr>
        <w:t xml:space="preserve">. skubių, svarbių, sudėtingų darbų vykdymą, atsiradusių dėl nenumatytų aplinkybių. </w:t>
      </w:r>
    </w:p>
    <w:p w14:paraId="0545BCAD" w14:textId="6A3BA02B" w:rsidR="00AE5C50" w:rsidRPr="00AE5C50" w:rsidRDefault="00AE5C50" w:rsidP="002437E7">
      <w:pPr>
        <w:widowControl w:val="0"/>
        <w:tabs>
          <w:tab w:val="left" w:pos="567"/>
        </w:tabs>
        <w:spacing w:after="0" w:line="276" w:lineRule="auto"/>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t>1</w:t>
      </w:r>
      <w:r w:rsidR="00DC6DC8">
        <w:rPr>
          <w:rFonts w:ascii="Times New Roman" w:eastAsia="Times New Roman" w:hAnsi="Times New Roman" w:cs="Times New Roman"/>
          <w:color w:val="000000"/>
          <w:sz w:val="24"/>
          <w:szCs w:val="24"/>
          <w:lang w:eastAsia="lt-LT" w:bidi="lt-LT"/>
        </w:rPr>
        <w:t>9</w:t>
      </w:r>
      <w:r w:rsidRPr="00AE5C50">
        <w:rPr>
          <w:rFonts w:ascii="Times New Roman" w:eastAsia="Times New Roman" w:hAnsi="Times New Roman" w:cs="Times New Roman"/>
          <w:color w:val="000000"/>
          <w:sz w:val="24"/>
          <w:szCs w:val="24"/>
          <w:lang w:eastAsia="lt-LT" w:bidi="lt-LT"/>
        </w:rPr>
        <w:t xml:space="preserve">. Aprašo </w:t>
      </w:r>
      <w:r w:rsidR="00C96910">
        <w:rPr>
          <w:rFonts w:ascii="Times New Roman" w:eastAsia="Times New Roman" w:hAnsi="Times New Roman" w:cs="Times New Roman"/>
          <w:color w:val="000000"/>
          <w:sz w:val="24"/>
          <w:szCs w:val="24"/>
          <w:lang w:eastAsia="lt-LT" w:bidi="lt-LT"/>
        </w:rPr>
        <w:t>17</w:t>
      </w:r>
      <w:r w:rsidRPr="00AE5C50">
        <w:rPr>
          <w:rFonts w:ascii="Times New Roman" w:eastAsia="Times New Roman" w:hAnsi="Times New Roman" w:cs="Times New Roman"/>
          <w:color w:val="000000"/>
          <w:sz w:val="24"/>
          <w:szCs w:val="24"/>
          <w:lang w:eastAsia="lt-LT" w:bidi="lt-LT"/>
        </w:rPr>
        <w:t xml:space="preserve"> punkte nurodytų priemokų konkrečius dydžius (eurais arba procentais) kiekvienu atveju nustato Įstaigos </w:t>
      </w:r>
      <w:r w:rsidR="00C96910">
        <w:rPr>
          <w:rFonts w:ascii="Times New Roman" w:eastAsia="Times New Roman" w:hAnsi="Times New Roman" w:cs="Times New Roman"/>
          <w:color w:val="000000"/>
          <w:sz w:val="24"/>
          <w:szCs w:val="24"/>
          <w:lang w:eastAsia="lt-LT" w:bidi="lt-LT"/>
        </w:rPr>
        <w:t>vyriausiasis gydytojas</w:t>
      </w:r>
      <w:r w:rsidRPr="00AE5C50">
        <w:rPr>
          <w:rFonts w:ascii="Times New Roman" w:eastAsia="Times New Roman" w:hAnsi="Times New Roman" w:cs="Times New Roman"/>
          <w:color w:val="000000"/>
          <w:sz w:val="24"/>
          <w:szCs w:val="24"/>
          <w:lang w:eastAsia="lt-LT" w:bidi="lt-LT"/>
        </w:rPr>
        <w:t>, tačiau šis dydis negali būti mažesnis nei 10 procentų pagrindinio darbo užmokesčio pastoviosios dalies, o jų suma negali viršyti 100 procentų pagrindinio</w:t>
      </w:r>
      <w:r w:rsidR="002437E7">
        <w:rPr>
          <w:rFonts w:ascii="Times New Roman" w:eastAsia="Times New Roman" w:hAnsi="Times New Roman" w:cs="Times New Roman"/>
          <w:color w:val="000000"/>
          <w:sz w:val="24"/>
          <w:szCs w:val="24"/>
          <w:lang w:eastAsia="lt-LT" w:bidi="lt-LT"/>
        </w:rPr>
        <w:t xml:space="preserve"> </w:t>
      </w:r>
      <w:r w:rsidRPr="00AE5C50">
        <w:rPr>
          <w:rFonts w:ascii="Times New Roman" w:eastAsia="Times New Roman" w:hAnsi="Times New Roman" w:cs="Times New Roman"/>
          <w:color w:val="000000"/>
          <w:sz w:val="24"/>
          <w:szCs w:val="24"/>
          <w:lang w:eastAsia="lt-LT" w:bidi="lt-LT"/>
        </w:rPr>
        <w:t xml:space="preserve">darbo užmokesčio pastoviosios dalies. </w:t>
      </w:r>
    </w:p>
    <w:p w14:paraId="5F63FD2E" w14:textId="17B03DED"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20.</w:t>
      </w:r>
      <w:r w:rsidRPr="00AE5C50">
        <w:rPr>
          <w:rFonts w:ascii="Times New Roman" w:eastAsia="Times New Roman" w:hAnsi="Times New Roman" w:cs="Times New Roman"/>
          <w:color w:val="000000"/>
          <w:sz w:val="24"/>
          <w:szCs w:val="24"/>
          <w:lang w:eastAsia="lt-LT" w:bidi="lt-LT"/>
        </w:rPr>
        <w:t xml:space="preserve"> </w:t>
      </w:r>
      <w:r w:rsidR="002D18DD">
        <w:rPr>
          <w:rFonts w:ascii="Times New Roman" w:eastAsia="Times New Roman" w:hAnsi="Times New Roman" w:cs="Times New Roman"/>
          <w:color w:val="000000"/>
          <w:sz w:val="24"/>
          <w:szCs w:val="24"/>
          <w:lang w:eastAsia="lt-LT" w:bidi="lt-LT"/>
        </w:rPr>
        <w:t>P</w:t>
      </w:r>
      <w:r w:rsidRPr="00AE5C50">
        <w:rPr>
          <w:rFonts w:ascii="Times New Roman" w:eastAsia="Times New Roman" w:hAnsi="Times New Roman" w:cs="Times New Roman"/>
          <w:color w:val="000000"/>
          <w:sz w:val="24"/>
          <w:szCs w:val="24"/>
          <w:lang w:eastAsia="lt-LT" w:bidi="lt-LT"/>
        </w:rPr>
        <w:t xml:space="preserve">riemokos gali būti mažinamos ar panaikinamos: </w:t>
      </w:r>
    </w:p>
    <w:p w14:paraId="19F4C0BA" w14:textId="7C6FBAA8"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20</w:t>
      </w:r>
      <w:r w:rsidRPr="00AE5C50">
        <w:rPr>
          <w:rFonts w:ascii="Times New Roman" w:eastAsia="Times New Roman" w:hAnsi="Times New Roman" w:cs="Times New Roman"/>
          <w:color w:val="000000"/>
          <w:sz w:val="24"/>
          <w:szCs w:val="24"/>
          <w:lang w:eastAsia="lt-LT" w:bidi="lt-LT"/>
        </w:rPr>
        <w:t xml:space="preserve">.1. pasibaigus priemokos skyrimo pagrindui; </w:t>
      </w:r>
    </w:p>
    <w:p w14:paraId="5D927271" w14:textId="3736E728" w:rsidR="00AE5C50" w:rsidRPr="00AE5C50" w:rsidRDefault="00DC6DC8" w:rsidP="00AE5C50">
      <w:pPr>
        <w:widowControl w:val="0"/>
        <w:spacing w:after="0" w:line="276" w:lineRule="auto"/>
        <w:ind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20</w:t>
      </w:r>
      <w:r w:rsidR="00AE5C50" w:rsidRPr="00AE5C50">
        <w:rPr>
          <w:rFonts w:ascii="Times New Roman" w:eastAsia="Times New Roman" w:hAnsi="Times New Roman" w:cs="Times New Roman"/>
          <w:color w:val="000000"/>
          <w:sz w:val="24"/>
          <w:szCs w:val="24"/>
          <w:lang w:eastAsia="lt-LT" w:bidi="lt-LT"/>
        </w:rPr>
        <w:t xml:space="preserve">.2. pablogėjus darbuotojo darbo rezultatams; </w:t>
      </w:r>
    </w:p>
    <w:p w14:paraId="043AED7D" w14:textId="1AA8741F"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20</w:t>
      </w:r>
      <w:r w:rsidRPr="00AE5C50">
        <w:rPr>
          <w:rFonts w:ascii="Times New Roman" w:eastAsia="Times New Roman" w:hAnsi="Times New Roman" w:cs="Times New Roman"/>
          <w:color w:val="000000"/>
          <w:sz w:val="24"/>
          <w:szCs w:val="24"/>
          <w:lang w:eastAsia="lt-LT" w:bidi="lt-LT"/>
        </w:rPr>
        <w:t>.</w:t>
      </w:r>
      <w:r w:rsidR="009F2E5B">
        <w:rPr>
          <w:rFonts w:ascii="Times New Roman" w:eastAsia="Times New Roman" w:hAnsi="Times New Roman" w:cs="Times New Roman"/>
          <w:color w:val="000000"/>
          <w:sz w:val="24"/>
          <w:szCs w:val="24"/>
          <w:lang w:eastAsia="lt-LT" w:bidi="lt-LT"/>
        </w:rPr>
        <w:t>3</w:t>
      </w:r>
      <w:r w:rsidRPr="00AE5C50">
        <w:rPr>
          <w:rFonts w:ascii="Times New Roman" w:eastAsia="Times New Roman" w:hAnsi="Times New Roman" w:cs="Times New Roman"/>
          <w:color w:val="000000"/>
          <w:sz w:val="24"/>
          <w:szCs w:val="24"/>
          <w:lang w:eastAsia="lt-LT" w:bidi="lt-LT"/>
        </w:rPr>
        <w:t xml:space="preserve">. už dokumentų rengimo taisyklių ir/ar terminų pažeidimus; </w:t>
      </w:r>
    </w:p>
    <w:p w14:paraId="63B57FCB" w14:textId="5AB258BD" w:rsidR="00AE5C50" w:rsidRPr="00AE5C50" w:rsidRDefault="00AE5C50" w:rsidP="00AE5C50">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20</w:t>
      </w:r>
      <w:r w:rsidRPr="00AE5C50">
        <w:rPr>
          <w:rFonts w:ascii="Times New Roman" w:eastAsia="Times New Roman" w:hAnsi="Times New Roman" w:cs="Times New Roman"/>
          <w:color w:val="000000"/>
          <w:sz w:val="24"/>
          <w:szCs w:val="24"/>
          <w:lang w:eastAsia="lt-LT" w:bidi="lt-LT"/>
        </w:rPr>
        <w:t>.</w:t>
      </w:r>
      <w:r w:rsidR="009F2E5B">
        <w:rPr>
          <w:rFonts w:ascii="Times New Roman" w:eastAsia="Times New Roman" w:hAnsi="Times New Roman" w:cs="Times New Roman"/>
          <w:color w:val="000000"/>
          <w:sz w:val="24"/>
          <w:szCs w:val="24"/>
          <w:lang w:eastAsia="lt-LT" w:bidi="lt-LT"/>
        </w:rPr>
        <w:t>4</w:t>
      </w:r>
      <w:r w:rsidRPr="00AE5C50">
        <w:rPr>
          <w:rFonts w:ascii="Times New Roman" w:eastAsia="Times New Roman" w:hAnsi="Times New Roman" w:cs="Times New Roman"/>
          <w:color w:val="000000"/>
          <w:sz w:val="24"/>
          <w:szCs w:val="24"/>
          <w:lang w:eastAsia="lt-LT" w:bidi="lt-LT"/>
        </w:rPr>
        <w:t>. už darbo drausmės pažeidimus;</w:t>
      </w:r>
    </w:p>
    <w:p w14:paraId="6D7FE4AF" w14:textId="4770C304" w:rsidR="00BF78AA" w:rsidRDefault="00AE5C50" w:rsidP="009F2E5B">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E5C50">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20</w:t>
      </w:r>
      <w:r w:rsidRPr="00AE5C50">
        <w:rPr>
          <w:rFonts w:ascii="Times New Roman" w:eastAsia="Times New Roman" w:hAnsi="Times New Roman" w:cs="Times New Roman"/>
          <w:color w:val="000000"/>
          <w:sz w:val="24"/>
          <w:szCs w:val="24"/>
          <w:lang w:eastAsia="lt-LT" w:bidi="lt-LT"/>
        </w:rPr>
        <w:t>.</w:t>
      </w:r>
      <w:r w:rsidR="009F2E5B">
        <w:rPr>
          <w:rFonts w:ascii="Times New Roman" w:eastAsia="Times New Roman" w:hAnsi="Times New Roman" w:cs="Times New Roman"/>
          <w:color w:val="000000"/>
          <w:sz w:val="24"/>
          <w:szCs w:val="24"/>
          <w:lang w:eastAsia="lt-LT" w:bidi="lt-LT"/>
        </w:rPr>
        <w:t>5</w:t>
      </w:r>
      <w:r w:rsidRPr="00AE5C50">
        <w:rPr>
          <w:rFonts w:ascii="Times New Roman" w:eastAsia="Times New Roman" w:hAnsi="Times New Roman" w:cs="Times New Roman"/>
          <w:color w:val="000000"/>
          <w:sz w:val="24"/>
          <w:szCs w:val="24"/>
          <w:lang w:eastAsia="lt-LT" w:bidi="lt-LT"/>
        </w:rPr>
        <w:t>. neturint lėšų.</w:t>
      </w:r>
    </w:p>
    <w:p w14:paraId="4AD81D3C" w14:textId="77777777" w:rsidR="008C4974" w:rsidRDefault="008C4974" w:rsidP="009F2E5B">
      <w:pPr>
        <w:widowControl w:val="0"/>
        <w:tabs>
          <w:tab w:val="left" w:pos="567"/>
        </w:tabs>
        <w:spacing w:after="0" w:line="276" w:lineRule="auto"/>
        <w:jc w:val="both"/>
        <w:rPr>
          <w:rFonts w:ascii="Times New Roman" w:eastAsia="Times New Roman" w:hAnsi="Times New Roman" w:cs="Times New Roman"/>
          <w:b/>
          <w:bCs/>
          <w:color w:val="000000"/>
          <w:sz w:val="24"/>
          <w:szCs w:val="24"/>
          <w:lang w:eastAsia="lt-LT" w:bidi="lt-LT"/>
        </w:rPr>
      </w:pPr>
    </w:p>
    <w:p w14:paraId="73CAA989" w14:textId="522AD9AE" w:rsidR="00BF78AA" w:rsidRPr="00BF78AA" w:rsidRDefault="00BF78AA" w:rsidP="00BF78AA">
      <w:pPr>
        <w:widowControl w:val="0"/>
        <w:tabs>
          <w:tab w:val="left" w:pos="325"/>
        </w:tabs>
        <w:spacing w:after="0"/>
        <w:jc w:val="center"/>
        <w:rPr>
          <w:rFonts w:ascii="Times New Roman" w:eastAsia="Times New Roman" w:hAnsi="Times New Roman" w:cs="Times New Roman"/>
          <w:color w:val="000000"/>
          <w:sz w:val="24"/>
          <w:szCs w:val="24"/>
          <w:lang w:eastAsia="lt-LT" w:bidi="lt-LT"/>
        </w:rPr>
      </w:pPr>
      <w:r w:rsidRPr="00BF78AA">
        <w:rPr>
          <w:rFonts w:ascii="Times New Roman" w:eastAsia="Times New Roman" w:hAnsi="Times New Roman" w:cs="Times New Roman"/>
          <w:b/>
          <w:bCs/>
          <w:color w:val="000000"/>
          <w:sz w:val="24"/>
          <w:szCs w:val="24"/>
          <w:lang w:eastAsia="lt-LT" w:bidi="lt-LT"/>
        </w:rPr>
        <w:t>VI SKYRIUS</w:t>
      </w:r>
    </w:p>
    <w:p w14:paraId="4FB7FC72" w14:textId="77777777" w:rsidR="00BF78AA" w:rsidRDefault="00BF78AA" w:rsidP="00BF78AA">
      <w:pPr>
        <w:keepNext/>
        <w:keepLines/>
        <w:widowControl w:val="0"/>
        <w:spacing w:after="260"/>
        <w:jc w:val="center"/>
        <w:outlineLvl w:val="0"/>
        <w:rPr>
          <w:rFonts w:ascii="Times New Roman" w:eastAsia="Times New Roman" w:hAnsi="Times New Roman" w:cs="Times New Roman"/>
          <w:b/>
          <w:bCs/>
          <w:color w:val="000000"/>
          <w:sz w:val="24"/>
          <w:szCs w:val="24"/>
          <w:lang w:eastAsia="lt-LT" w:bidi="lt-LT"/>
        </w:rPr>
      </w:pPr>
      <w:bookmarkStart w:id="3" w:name="bookmark8"/>
      <w:bookmarkStart w:id="4" w:name="bookmark9"/>
      <w:r w:rsidRPr="00BF78AA">
        <w:rPr>
          <w:rFonts w:ascii="Times New Roman" w:eastAsia="Times New Roman" w:hAnsi="Times New Roman" w:cs="Times New Roman"/>
          <w:b/>
          <w:bCs/>
          <w:color w:val="000000"/>
          <w:sz w:val="24"/>
          <w:szCs w:val="24"/>
          <w:lang w:eastAsia="lt-LT" w:bidi="lt-LT"/>
        </w:rPr>
        <w:lastRenderedPageBreak/>
        <w:t xml:space="preserve">MOKĖJIMAS UŽ DARBĄ POILSIO IR ŠVENČIŲ DIENOMIS, VIRŠVALANDINĮ DARBĄ IR DARBĄ, KAI YRA NUKRYPIMŲ NUO NORMALIŲ DARBO SĄLYGŲ </w:t>
      </w:r>
      <w:bookmarkEnd w:id="3"/>
      <w:bookmarkEnd w:id="4"/>
    </w:p>
    <w:p w14:paraId="4FF36B06" w14:textId="024E69EF" w:rsidR="00BF78AA" w:rsidRDefault="00DC6DC8" w:rsidP="0004168C">
      <w:pPr>
        <w:keepNext/>
        <w:keepLines/>
        <w:widowControl w:val="0"/>
        <w:spacing w:after="0" w:line="276" w:lineRule="auto"/>
        <w:ind w:firstLine="567"/>
        <w:jc w:val="both"/>
        <w:outlineLvl w:val="0"/>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21</w:t>
      </w:r>
      <w:r w:rsidR="00BF78AA">
        <w:rPr>
          <w:rFonts w:ascii="Times New Roman" w:eastAsia="Times New Roman" w:hAnsi="Times New Roman" w:cs="Times New Roman"/>
          <w:color w:val="000000"/>
          <w:sz w:val="24"/>
          <w:szCs w:val="24"/>
          <w:lang w:eastAsia="lt-LT" w:bidi="lt-LT"/>
        </w:rPr>
        <w:t xml:space="preserve">. </w:t>
      </w:r>
      <w:r w:rsidR="00BF78AA" w:rsidRPr="00BF78AA">
        <w:rPr>
          <w:rFonts w:ascii="Times New Roman" w:eastAsia="Times New Roman" w:hAnsi="Times New Roman" w:cs="Times New Roman"/>
          <w:color w:val="000000"/>
          <w:sz w:val="24"/>
          <w:szCs w:val="24"/>
          <w:lang w:eastAsia="lt-LT" w:bidi="lt-LT"/>
        </w:rPr>
        <w:t>Darbuotojų darbo ir poilsio laiką reglamentuoja LR darbo kodeksas</w:t>
      </w:r>
      <w:r w:rsidR="00BF78AA">
        <w:rPr>
          <w:rFonts w:ascii="Times New Roman" w:eastAsia="Times New Roman" w:hAnsi="Times New Roman" w:cs="Times New Roman"/>
          <w:color w:val="000000"/>
          <w:sz w:val="24"/>
          <w:szCs w:val="24"/>
          <w:lang w:eastAsia="lt-LT" w:bidi="lt-LT"/>
        </w:rPr>
        <w:t>.</w:t>
      </w:r>
    </w:p>
    <w:p w14:paraId="79B42F88" w14:textId="231AD54C" w:rsidR="00BF78AA" w:rsidRPr="00BF78AA" w:rsidRDefault="00DC6DC8" w:rsidP="0004168C">
      <w:pPr>
        <w:keepNext/>
        <w:keepLines/>
        <w:widowControl w:val="0"/>
        <w:spacing w:after="0" w:line="276" w:lineRule="auto"/>
        <w:ind w:firstLine="567"/>
        <w:jc w:val="both"/>
        <w:outlineLvl w:val="0"/>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22</w:t>
      </w:r>
      <w:r w:rsidR="00BF78AA">
        <w:rPr>
          <w:rFonts w:ascii="Times New Roman" w:eastAsia="Times New Roman" w:hAnsi="Times New Roman" w:cs="Times New Roman"/>
          <w:color w:val="000000"/>
          <w:sz w:val="24"/>
          <w:szCs w:val="24"/>
          <w:lang w:eastAsia="lt-LT" w:bidi="lt-LT"/>
        </w:rPr>
        <w:t xml:space="preserve">. </w:t>
      </w:r>
      <w:r w:rsidR="00BF78AA" w:rsidRPr="00BF78AA">
        <w:rPr>
          <w:rFonts w:ascii="Times New Roman" w:eastAsia="Times New Roman" w:hAnsi="Times New Roman" w:cs="Times New Roman"/>
          <w:color w:val="000000"/>
          <w:sz w:val="24"/>
          <w:szCs w:val="24"/>
          <w:lang w:eastAsia="lt-LT" w:bidi="lt-LT"/>
        </w:rPr>
        <w:t>Už darbą poilsio dieną, kuri nenustatyta pagal darbo (pamainos) grafiką, mokamas ne mažesnis kaip dvigubas darbuotojo darbo užmokestis</w:t>
      </w:r>
      <w:r w:rsidR="00BF78AA">
        <w:rPr>
          <w:rFonts w:ascii="Times New Roman" w:eastAsia="Times New Roman" w:hAnsi="Times New Roman" w:cs="Times New Roman"/>
          <w:color w:val="000000"/>
          <w:sz w:val="24"/>
          <w:szCs w:val="24"/>
          <w:lang w:eastAsia="lt-LT" w:bidi="lt-LT"/>
        </w:rPr>
        <w:t>.</w:t>
      </w:r>
    </w:p>
    <w:p w14:paraId="1090651A" w14:textId="4E6A4384" w:rsidR="00BF78AA" w:rsidRPr="00605759" w:rsidRDefault="00DC6DC8" w:rsidP="00605759">
      <w:pPr>
        <w:widowControl w:val="0"/>
        <w:tabs>
          <w:tab w:val="left" w:pos="993"/>
        </w:tabs>
        <w:spacing w:after="0" w:line="276" w:lineRule="auto"/>
        <w:ind w:left="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23</w:t>
      </w:r>
      <w:r w:rsidR="00605759">
        <w:rPr>
          <w:rFonts w:ascii="Times New Roman" w:eastAsia="Times New Roman" w:hAnsi="Times New Roman" w:cs="Times New Roman"/>
          <w:color w:val="000000"/>
          <w:sz w:val="24"/>
          <w:szCs w:val="24"/>
          <w:lang w:eastAsia="lt-LT" w:bidi="lt-LT"/>
        </w:rPr>
        <w:t>.</w:t>
      </w:r>
      <w:r w:rsidR="002757B4">
        <w:rPr>
          <w:rFonts w:ascii="Times New Roman" w:eastAsia="Times New Roman" w:hAnsi="Times New Roman" w:cs="Times New Roman"/>
          <w:color w:val="000000"/>
          <w:sz w:val="24"/>
          <w:szCs w:val="24"/>
          <w:lang w:eastAsia="lt-LT" w:bidi="lt-LT"/>
        </w:rPr>
        <w:t xml:space="preserve"> </w:t>
      </w:r>
      <w:r w:rsidR="00BF78AA" w:rsidRPr="00605759">
        <w:rPr>
          <w:rFonts w:ascii="Times New Roman" w:eastAsia="Times New Roman" w:hAnsi="Times New Roman" w:cs="Times New Roman"/>
          <w:color w:val="000000"/>
          <w:sz w:val="24"/>
          <w:szCs w:val="24"/>
          <w:lang w:eastAsia="lt-LT" w:bidi="lt-LT"/>
        </w:rPr>
        <w:t>Už darbą švenčių dieną mokamas ne mažesnis kaip dvigubas darbuotojo darbo užmo</w:t>
      </w:r>
      <w:r w:rsidR="00BF78AA" w:rsidRPr="00605759">
        <w:rPr>
          <w:rFonts w:ascii="Times New Roman" w:eastAsia="Times New Roman" w:hAnsi="Times New Roman" w:cs="Times New Roman"/>
          <w:color w:val="000000"/>
          <w:sz w:val="24"/>
          <w:szCs w:val="24"/>
          <w:lang w:eastAsia="lt-LT" w:bidi="lt-LT"/>
        </w:rPr>
        <w:softHyphen/>
        <w:t>kestis;</w:t>
      </w:r>
    </w:p>
    <w:p w14:paraId="0E83511E" w14:textId="11C85B7B" w:rsidR="00BF78AA" w:rsidRPr="00605759" w:rsidRDefault="00605759" w:rsidP="002757B4">
      <w:pPr>
        <w:widowControl w:val="0"/>
        <w:tabs>
          <w:tab w:val="left" w:pos="709"/>
        </w:tabs>
        <w:spacing w:after="0" w:line="276" w:lineRule="auto"/>
        <w:ind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w:t>
      </w:r>
      <w:r w:rsidR="00DC6DC8">
        <w:rPr>
          <w:rFonts w:ascii="Times New Roman" w:eastAsia="Times New Roman" w:hAnsi="Times New Roman" w:cs="Times New Roman"/>
          <w:color w:val="000000"/>
          <w:sz w:val="24"/>
          <w:szCs w:val="24"/>
          <w:lang w:eastAsia="lt-LT" w:bidi="lt-LT"/>
        </w:rPr>
        <w:t>4</w:t>
      </w:r>
      <w:r>
        <w:rPr>
          <w:rFonts w:ascii="Times New Roman" w:eastAsia="Times New Roman" w:hAnsi="Times New Roman" w:cs="Times New Roman"/>
          <w:color w:val="000000"/>
          <w:sz w:val="24"/>
          <w:szCs w:val="24"/>
          <w:lang w:eastAsia="lt-LT" w:bidi="lt-LT"/>
        </w:rPr>
        <w:t>.</w:t>
      </w:r>
      <w:r w:rsidR="002757B4">
        <w:rPr>
          <w:rFonts w:ascii="Times New Roman" w:eastAsia="Times New Roman" w:hAnsi="Times New Roman" w:cs="Times New Roman"/>
          <w:color w:val="000000"/>
          <w:sz w:val="24"/>
          <w:szCs w:val="24"/>
          <w:lang w:eastAsia="lt-LT" w:bidi="lt-LT"/>
        </w:rPr>
        <w:t xml:space="preserve"> </w:t>
      </w:r>
      <w:r w:rsidR="00BF78AA" w:rsidRPr="00605759">
        <w:rPr>
          <w:rFonts w:ascii="Times New Roman" w:eastAsia="Times New Roman" w:hAnsi="Times New Roman" w:cs="Times New Roman"/>
          <w:color w:val="000000"/>
          <w:sz w:val="24"/>
          <w:szCs w:val="24"/>
          <w:lang w:eastAsia="lt-LT" w:bidi="lt-LT"/>
        </w:rPr>
        <w:t>Už darbą naktį mokamas ne mažesnis kaip pusantro darbuotojo darbo užmokesčio dy</w:t>
      </w:r>
      <w:r w:rsidR="00BF78AA" w:rsidRPr="00605759">
        <w:rPr>
          <w:rFonts w:ascii="Times New Roman" w:eastAsia="Times New Roman" w:hAnsi="Times New Roman" w:cs="Times New Roman"/>
          <w:color w:val="000000"/>
          <w:sz w:val="24"/>
          <w:szCs w:val="24"/>
          <w:lang w:eastAsia="lt-LT" w:bidi="lt-LT"/>
        </w:rPr>
        <w:softHyphen/>
        <w:t>dži</w:t>
      </w:r>
      <w:r>
        <w:rPr>
          <w:rFonts w:ascii="Times New Roman" w:eastAsia="Times New Roman" w:hAnsi="Times New Roman" w:cs="Times New Roman"/>
          <w:color w:val="000000"/>
          <w:sz w:val="24"/>
          <w:szCs w:val="24"/>
          <w:lang w:eastAsia="lt-LT" w:bidi="lt-LT"/>
        </w:rPr>
        <w:t xml:space="preserve">o </w:t>
      </w:r>
      <w:r w:rsidR="00BF78AA" w:rsidRPr="00605759">
        <w:rPr>
          <w:rFonts w:ascii="Times New Roman" w:eastAsia="Times New Roman" w:hAnsi="Times New Roman" w:cs="Times New Roman"/>
          <w:color w:val="000000"/>
          <w:sz w:val="24"/>
          <w:szCs w:val="24"/>
          <w:lang w:eastAsia="lt-LT" w:bidi="lt-LT"/>
        </w:rPr>
        <w:t>užmokestis;</w:t>
      </w:r>
    </w:p>
    <w:p w14:paraId="5ECBA7FD" w14:textId="3A82EA3E" w:rsidR="00BF78AA" w:rsidRPr="00BF78AA" w:rsidRDefault="00605759" w:rsidP="00B14D7A">
      <w:pPr>
        <w:widowControl w:val="0"/>
        <w:tabs>
          <w:tab w:val="left" w:pos="0"/>
        </w:tabs>
        <w:spacing w:after="0" w:line="276" w:lineRule="auto"/>
        <w:ind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w:t>
      </w:r>
      <w:r w:rsidR="00DC6DC8">
        <w:rPr>
          <w:rFonts w:ascii="Times New Roman" w:eastAsia="Times New Roman" w:hAnsi="Times New Roman" w:cs="Times New Roman"/>
          <w:color w:val="000000"/>
          <w:sz w:val="24"/>
          <w:szCs w:val="24"/>
          <w:lang w:eastAsia="lt-LT" w:bidi="lt-LT"/>
        </w:rPr>
        <w:t>5</w:t>
      </w:r>
      <w:r>
        <w:rPr>
          <w:rFonts w:ascii="Times New Roman" w:eastAsia="Times New Roman" w:hAnsi="Times New Roman" w:cs="Times New Roman"/>
          <w:color w:val="000000"/>
          <w:sz w:val="24"/>
          <w:szCs w:val="24"/>
          <w:lang w:eastAsia="lt-LT" w:bidi="lt-LT"/>
        </w:rPr>
        <w:t xml:space="preserve">. </w:t>
      </w:r>
      <w:r w:rsidR="00BF78AA" w:rsidRPr="00BF78AA">
        <w:rPr>
          <w:rFonts w:ascii="Times New Roman" w:eastAsia="Times New Roman" w:hAnsi="Times New Roman" w:cs="Times New Roman"/>
          <w:color w:val="000000"/>
          <w:sz w:val="24"/>
          <w:szCs w:val="24"/>
          <w:lang w:eastAsia="lt-LT" w:bidi="lt-LT"/>
        </w:rPr>
        <w:t>Už viršvalandinį darbą mokamas ne mažesnis kaip pusantro darbuotojo darbo užmo</w:t>
      </w:r>
      <w:r w:rsidR="00BF78AA" w:rsidRPr="00BF78AA">
        <w:rPr>
          <w:rFonts w:ascii="Times New Roman" w:eastAsia="Times New Roman" w:hAnsi="Times New Roman" w:cs="Times New Roman"/>
          <w:color w:val="000000"/>
          <w:sz w:val="24"/>
          <w:szCs w:val="24"/>
          <w:lang w:eastAsia="lt-LT" w:bidi="lt-LT"/>
        </w:rPr>
        <w:softHyphen/>
        <w:t>kesčio</w:t>
      </w:r>
      <w:r>
        <w:rPr>
          <w:rFonts w:ascii="Times New Roman" w:eastAsia="Times New Roman" w:hAnsi="Times New Roman" w:cs="Times New Roman"/>
          <w:color w:val="000000"/>
          <w:sz w:val="24"/>
          <w:szCs w:val="24"/>
          <w:lang w:eastAsia="lt-LT" w:bidi="lt-LT"/>
        </w:rPr>
        <w:t xml:space="preserve"> </w:t>
      </w:r>
      <w:r w:rsidR="00BF78AA" w:rsidRPr="00BF78AA">
        <w:rPr>
          <w:rFonts w:ascii="Times New Roman" w:eastAsia="Times New Roman" w:hAnsi="Times New Roman" w:cs="Times New Roman"/>
          <w:color w:val="000000"/>
          <w:sz w:val="24"/>
          <w:szCs w:val="24"/>
          <w:lang w:eastAsia="lt-LT" w:bidi="lt-LT"/>
        </w:rPr>
        <w:t>dydžio užmokestis. Už viršvalandinį darbą poilsio dieną, kuri nenustatyta pagal darbo (pa</w:t>
      </w:r>
      <w:r w:rsidR="00BF78AA" w:rsidRPr="00BF78AA">
        <w:rPr>
          <w:rFonts w:ascii="Times New Roman" w:eastAsia="Times New Roman" w:hAnsi="Times New Roman" w:cs="Times New Roman"/>
          <w:color w:val="000000"/>
          <w:sz w:val="24"/>
          <w:szCs w:val="24"/>
          <w:lang w:eastAsia="lt-LT" w:bidi="lt-LT"/>
        </w:rPr>
        <w:softHyphen/>
        <w:t>mainos) grafiką, ar viršvalandinį darbą naktį mokamas ne mažesnis kaip dvigubas darbuotojo darbo užmokestis, o už viršvalandinį darbą švenčių dieną - ne mažesnis kaip du su puse darbuotojo darbo užmokesčio dydžio užmokestis;</w:t>
      </w:r>
    </w:p>
    <w:p w14:paraId="45F888AD" w14:textId="6DE81163" w:rsidR="00BF78AA" w:rsidRPr="00BF78AA" w:rsidRDefault="002757B4" w:rsidP="00B14D7A">
      <w:pPr>
        <w:widowControl w:val="0"/>
        <w:tabs>
          <w:tab w:val="left" w:pos="709"/>
        </w:tabs>
        <w:spacing w:after="0" w:line="276" w:lineRule="auto"/>
        <w:ind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 xml:space="preserve">26. </w:t>
      </w:r>
      <w:r w:rsidR="00BF78AA" w:rsidRPr="00BF78AA">
        <w:rPr>
          <w:rFonts w:ascii="Times New Roman" w:eastAsia="Times New Roman" w:hAnsi="Times New Roman" w:cs="Times New Roman"/>
          <w:color w:val="000000"/>
          <w:sz w:val="24"/>
          <w:szCs w:val="24"/>
          <w:lang w:eastAsia="lt-LT" w:bidi="lt-LT"/>
        </w:rPr>
        <w:t xml:space="preserve">Darbuotojo prašymu darbo poilsio ar švenčių dienomis laikas ar viršvalandinio darbo laikas, padauginti iš </w:t>
      </w:r>
      <w:r w:rsidR="0004168C" w:rsidRPr="0004168C">
        <w:rPr>
          <w:rFonts w:ascii="Times New Roman" w:eastAsia="Times New Roman" w:hAnsi="Times New Roman" w:cs="Times New Roman"/>
          <w:color w:val="000000"/>
          <w:sz w:val="24"/>
          <w:szCs w:val="24"/>
          <w:lang w:eastAsia="lt-LT" w:bidi="lt-LT"/>
        </w:rPr>
        <w:t>2</w:t>
      </w:r>
      <w:r w:rsidR="00B14D7A">
        <w:rPr>
          <w:rFonts w:ascii="Times New Roman" w:eastAsia="Times New Roman" w:hAnsi="Times New Roman" w:cs="Times New Roman"/>
          <w:color w:val="000000"/>
          <w:sz w:val="24"/>
          <w:szCs w:val="24"/>
          <w:lang w:eastAsia="lt-LT" w:bidi="lt-LT"/>
        </w:rPr>
        <w:t>2</w:t>
      </w:r>
      <w:r w:rsidR="00BF78AA" w:rsidRPr="00BF78AA">
        <w:rPr>
          <w:rFonts w:ascii="Times New Roman" w:eastAsia="Times New Roman" w:hAnsi="Times New Roman" w:cs="Times New Roman"/>
          <w:color w:val="000000"/>
          <w:sz w:val="24"/>
          <w:szCs w:val="24"/>
          <w:lang w:eastAsia="lt-LT" w:bidi="lt-LT"/>
        </w:rPr>
        <w:t xml:space="preserve"> - </w:t>
      </w:r>
      <w:r w:rsidR="0004168C" w:rsidRPr="0004168C">
        <w:rPr>
          <w:rFonts w:ascii="Times New Roman" w:eastAsia="Times New Roman" w:hAnsi="Times New Roman" w:cs="Times New Roman"/>
          <w:color w:val="000000"/>
          <w:sz w:val="24"/>
          <w:szCs w:val="24"/>
          <w:lang w:eastAsia="lt-LT" w:bidi="lt-LT"/>
        </w:rPr>
        <w:t>2</w:t>
      </w:r>
      <w:r w:rsidR="00B14D7A">
        <w:rPr>
          <w:rFonts w:ascii="Times New Roman" w:eastAsia="Times New Roman" w:hAnsi="Times New Roman" w:cs="Times New Roman"/>
          <w:color w:val="000000"/>
          <w:sz w:val="24"/>
          <w:szCs w:val="24"/>
          <w:lang w:eastAsia="lt-LT" w:bidi="lt-LT"/>
        </w:rPr>
        <w:t>5</w:t>
      </w:r>
      <w:r w:rsidR="00BF78AA" w:rsidRPr="00BF78AA">
        <w:rPr>
          <w:rFonts w:ascii="Times New Roman" w:eastAsia="Times New Roman" w:hAnsi="Times New Roman" w:cs="Times New Roman"/>
          <w:color w:val="000000"/>
          <w:sz w:val="24"/>
          <w:szCs w:val="24"/>
          <w:lang w:eastAsia="lt-LT" w:bidi="lt-LT"/>
        </w:rPr>
        <w:t xml:space="preserve"> punktuose nustatyto atitinkamo dydžio, gali būti pri</w:t>
      </w:r>
      <w:r w:rsidR="00BF78AA" w:rsidRPr="00BF78AA">
        <w:rPr>
          <w:rFonts w:ascii="Times New Roman" w:eastAsia="Times New Roman" w:hAnsi="Times New Roman" w:cs="Times New Roman"/>
          <w:color w:val="000000"/>
          <w:sz w:val="24"/>
          <w:szCs w:val="24"/>
          <w:lang w:eastAsia="lt-LT" w:bidi="lt-LT"/>
        </w:rPr>
        <w:softHyphen/>
        <w:t>dedami prie kasmetinių atostogų laiko.</w:t>
      </w:r>
    </w:p>
    <w:p w14:paraId="6AA020AC" w14:textId="517AC247" w:rsidR="00BF78AA" w:rsidRPr="00BF78AA" w:rsidRDefault="002757B4" w:rsidP="00B14D7A">
      <w:pPr>
        <w:widowControl w:val="0"/>
        <w:tabs>
          <w:tab w:val="left" w:pos="709"/>
        </w:tabs>
        <w:spacing w:after="0" w:line="276" w:lineRule="auto"/>
        <w:ind w:firstLine="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 xml:space="preserve">27. </w:t>
      </w:r>
      <w:r w:rsidR="00BF78AA" w:rsidRPr="00BF78AA">
        <w:rPr>
          <w:rFonts w:ascii="Times New Roman" w:eastAsia="Times New Roman" w:hAnsi="Times New Roman" w:cs="Times New Roman"/>
          <w:color w:val="000000"/>
          <w:sz w:val="24"/>
          <w:szCs w:val="24"/>
          <w:lang w:eastAsia="lt-LT" w:bidi="lt-LT"/>
        </w:rPr>
        <w:t xml:space="preserve">Darbuotojui už darbą, kai yra nukrypimų nuo normalių darbo sąlygų, taip pat kai padidinamas darbuotojo darbo mastas, mokamas padidintas, palyginti su normaliomis darbo sąlygomis, darbo užmokestis, nurodytas LR darbo kodekso 139 straipsnio 4 dalyje. Konkretūs apmokėjimo dydžiai nustatomi darbo sutartyse. </w:t>
      </w:r>
    </w:p>
    <w:p w14:paraId="1C125FCC" w14:textId="482B514B" w:rsidR="00BF78AA" w:rsidRPr="00DC6DC8" w:rsidRDefault="00BF78AA" w:rsidP="00DC6DC8">
      <w:pPr>
        <w:pStyle w:val="Sraopastraipa"/>
        <w:widowControl w:val="0"/>
        <w:numPr>
          <w:ilvl w:val="0"/>
          <w:numId w:val="12"/>
        </w:numPr>
        <w:tabs>
          <w:tab w:val="left" w:pos="1165"/>
        </w:tabs>
        <w:spacing w:after="0" w:line="276" w:lineRule="auto"/>
        <w:jc w:val="both"/>
        <w:rPr>
          <w:rFonts w:ascii="Times New Roman" w:eastAsia="Times New Roman" w:hAnsi="Times New Roman" w:cs="Times New Roman"/>
          <w:color w:val="000000"/>
          <w:sz w:val="24"/>
          <w:szCs w:val="24"/>
          <w:lang w:eastAsia="lt-LT" w:bidi="lt-LT"/>
        </w:rPr>
      </w:pPr>
      <w:r w:rsidRPr="00DC6DC8">
        <w:rPr>
          <w:rFonts w:ascii="Times New Roman" w:eastAsia="Times New Roman" w:hAnsi="Times New Roman" w:cs="Times New Roman"/>
          <w:color w:val="000000"/>
          <w:sz w:val="24"/>
          <w:szCs w:val="24"/>
          <w:lang w:eastAsia="lt-LT" w:bidi="lt-LT"/>
        </w:rPr>
        <w:t>Darbuotojų darbo laiko nukrypimai fiksuojami darbo laiko apskaitos žiniaraštyje.</w:t>
      </w:r>
    </w:p>
    <w:p w14:paraId="1E3E168A" w14:textId="4EF37B8E" w:rsidR="0004168C" w:rsidRDefault="0004168C" w:rsidP="0004168C">
      <w:pPr>
        <w:widowControl w:val="0"/>
        <w:tabs>
          <w:tab w:val="left" w:pos="1165"/>
        </w:tabs>
        <w:spacing w:after="0" w:line="276" w:lineRule="auto"/>
        <w:jc w:val="both"/>
        <w:rPr>
          <w:rFonts w:ascii="Times New Roman" w:eastAsia="Times New Roman" w:hAnsi="Times New Roman" w:cs="Times New Roman"/>
          <w:color w:val="000000"/>
          <w:sz w:val="24"/>
          <w:szCs w:val="24"/>
          <w:lang w:eastAsia="lt-LT" w:bidi="lt-LT"/>
        </w:rPr>
      </w:pPr>
    </w:p>
    <w:p w14:paraId="0A5CAD70" w14:textId="197C54B7" w:rsidR="0004168C" w:rsidRPr="0004168C" w:rsidRDefault="0004168C"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r w:rsidRPr="0004168C">
        <w:rPr>
          <w:rFonts w:ascii="Times New Roman" w:eastAsia="Times New Roman" w:hAnsi="Times New Roman" w:cs="Times New Roman"/>
          <w:b/>
          <w:bCs/>
          <w:color w:val="000000"/>
          <w:sz w:val="24"/>
          <w:szCs w:val="24"/>
          <w:lang w:eastAsia="lt-LT" w:bidi="lt-LT"/>
        </w:rPr>
        <w:t>VI</w:t>
      </w:r>
      <w:r>
        <w:rPr>
          <w:rFonts w:ascii="Times New Roman" w:eastAsia="Times New Roman" w:hAnsi="Times New Roman" w:cs="Times New Roman"/>
          <w:b/>
          <w:bCs/>
          <w:color w:val="000000"/>
          <w:sz w:val="24"/>
          <w:szCs w:val="24"/>
          <w:lang w:eastAsia="lt-LT" w:bidi="lt-LT"/>
        </w:rPr>
        <w:t>I</w:t>
      </w:r>
      <w:r w:rsidRPr="0004168C">
        <w:rPr>
          <w:rFonts w:ascii="Times New Roman" w:eastAsia="Times New Roman" w:hAnsi="Times New Roman" w:cs="Times New Roman"/>
          <w:b/>
          <w:bCs/>
          <w:color w:val="000000"/>
          <w:sz w:val="24"/>
          <w:szCs w:val="24"/>
          <w:lang w:eastAsia="lt-LT" w:bidi="lt-LT"/>
        </w:rPr>
        <w:t xml:space="preserve"> SKYRIUS</w:t>
      </w:r>
    </w:p>
    <w:p w14:paraId="20765876" w14:textId="77777777" w:rsidR="0004168C" w:rsidRDefault="0004168C"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r w:rsidRPr="0004168C">
        <w:rPr>
          <w:rFonts w:ascii="Times New Roman" w:eastAsia="Times New Roman" w:hAnsi="Times New Roman" w:cs="Times New Roman"/>
          <w:b/>
          <w:bCs/>
          <w:color w:val="000000"/>
          <w:sz w:val="24"/>
          <w:szCs w:val="24"/>
          <w:lang w:eastAsia="lt-LT" w:bidi="lt-LT"/>
        </w:rPr>
        <w:t xml:space="preserve">DARBUOTOJŲ  SKATINIMO  TVARKA </w:t>
      </w:r>
    </w:p>
    <w:p w14:paraId="67E3A9F2" w14:textId="77777777" w:rsidR="00605759" w:rsidRPr="0004168C" w:rsidRDefault="00605759"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p>
    <w:p w14:paraId="772C783C" w14:textId="267DAF75" w:rsidR="0004168C" w:rsidRPr="0004168C" w:rsidRDefault="0004168C" w:rsidP="0004168C">
      <w:pPr>
        <w:widowControl w:val="0"/>
        <w:tabs>
          <w:tab w:val="left" w:pos="567"/>
          <w:tab w:val="left" w:pos="1222"/>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Pr>
          <w:rFonts w:ascii="Times New Roman" w:eastAsia="Times New Roman" w:hAnsi="Times New Roman" w:cs="Times New Roman"/>
          <w:color w:val="000000"/>
          <w:sz w:val="24"/>
          <w:szCs w:val="24"/>
          <w:lang w:eastAsia="lt-LT" w:bidi="lt-LT"/>
        </w:rPr>
        <w:t>2</w:t>
      </w:r>
      <w:r w:rsidR="00DC6DC8">
        <w:rPr>
          <w:rFonts w:ascii="Times New Roman" w:eastAsia="Times New Roman" w:hAnsi="Times New Roman" w:cs="Times New Roman"/>
          <w:color w:val="000000"/>
          <w:sz w:val="24"/>
          <w:szCs w:val="24"/>
          <w:lang w:eastAsia="lt-LT" w:bidi="lt-LT"/>
        </w:rPr>
        <w:t>9</w:t>
      </w:r>
      <w:r w:rsidRPr="0004168C">
        <w:rPr>
          <w:rFonts w:ascii="Times New Roman" w:eastAsia="Times New Roman" w:hAnsi="Times New Roman" w:cs="Times New Roman"/>
          <w:color w:val="000000"/>
          <w:sz w:val="24"/>
          <w:szCs w:val="24"/>
          <w:lang w:eastAsia="lt-LT" w:bidi="lt-LT"/>
        </w:rPr>
        <w:t xml:space="preserve">. Premijos ir vienkartinės piniginės išmokos gali būti skiriamos darbuotojų skatinimui, vadovaujantis Lietuvos  Respublikos  darbo kodeksu, atsižvelgiant į paslaugų teikimo ir apmokėjimo sutarčių su </w:t>
      </w:r>
      <w:r w:rsidR="00605759">
        <w:rPr>
          <w:rFonts w:ascii="Times New Roman" w:eastAsia="Times New Roman" w:hAnsi="Times New Roman" w:cs="Times New Roman"/>
          <w:color w:val="000000"/>
          <w:sz w:val="24"/>
          <w:szCs w:val="24"/>
          <w:lang w:eastAsia="lt-LT" w:bidi="lt-LT"/>
        </w:rPr>
        <w:t>Valstybine</w:t>
      </w:r>
      <w:r w:rsidRPr="0004168C">
        <w:rPr>
          <w:rFonts w:ascii="Times New Roman" w:eastAsia="Times New Roman" w:hAnsi="Times New Roman" w:cs="Times New Roman"/>
          <w:color w:val="000000"/>
          <w:sz w:val="24"/>
          <w:szCs w:val="24"/>
          <w:lang w:eastAsia="lt-LT" w:bidi="lt-LT"/>
        </w:rPr>
        <w:t xml:space="preserve"> ligonių kasa vertę, iš kitų  šaltinių gaunamas lėšas</w:t>
      </w:r>
      <w:r w:rsidR="009F2E5B">
        <w:rPr>
          <w:rFonts w:ascii="Times New Roman" w:eastAsia="Times New Roman" w:hAnsi="Times New Roman" w:cs="Times New Roman"/>
          <w:color w:val="000000"/>
          <w:sz w:val="24"/>
          <w:szCs w:val="24"/>
          <w:lang w:eastAsia="lt-LT" w:bidi="lt-LT"/>
        </w:rPr>
        <w:t xml:space="preserve"> ir neviršijant patvirtinto darbo užmokesčio fondo normatyvo, bei atsižvelgiant į Įstaigos finansines galimybes.</w:t>
      </w:r>
    </w:p>
    <w:p w14:paraId="000DA00B" w14:textId="54BB0123"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30</w:t>
      </w:r>
      <w:r w:rsidRPr="0004168C">
        <w:rPr>
          <w:rFonts w:ascii="Times New Roman" w:eastAsia="Times New Roman" w:hAnsi="Times New Roman" w:cs="Times New Roman"/>
          <w:color w:val="000000"/>
          <w:sz w:val="24"/>
          <w:szCs w:val="24"/>
          <w:lang w:eastAsia="lt-LT" w:bidi="lt-LT"/>
        </w:rPr>
        <w:t xml:space="preserve">. Šios  išmokos skiriamos  Įstaigos </w:t>
      </w:r>
      <w:r w:rsidR="002A51BD">
        <w:rPr>
          <w:rFonts w:ascii="Times New Roman" w:eastAsia="Times New Roman" w:hAnsi="Times New Roman" w:cs="Times New Roman"/>
          <w:color w:val="000000"/>
          <w:sz w:val="24"/>
          <w:szCs w:val="24"/>
          <w:lang w:eastAsia="lt-LT" w:bidi="lt-LT"/>
        </w:rPr>
        <w:t>vyriausiojo gydytojo</w:t>
      </w:r>
      <w:r w:rsidRPr="0004168C">
        <w:rPr>
          <w:rFonts w:ascii="Times New Roman" w:eastAsia="Times New Roman" w:hAnsi="Times New Roman" w:cs="Times New Roman"/>
          <w:color w:val="000000"/>
          <w:sz w:val="24"/>
          <w:szCs w:val="24"/>
          <w:lang w:eastAsia="lt-LT" w:bidi="lt-LT"/>
        </w:rPr>
        <w:t xml:space="preserve">  įsakymu šiais atvejais: </w:t>
      </w:r>
    </w:p>
    <w:p w14:paraId="25C17E6B" w14:textId="35A8DDCA"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30</w:t>
      </w:r>
      <w:r w:rsidRPr="0004168C">
        <w:rPr>
          <w:rFonts w:ascii="Times New Roman" w:eastAsia="Times New Roman" w:hAnsi="Times New Roman" w:cs="Times New Roman"/>
          <w:color w:val="000000"/>
          <w:sz w:val="24"/>
          <w:szCs w:val="24"/>
          <w:lang w:eastAsia="lt-LT" w:bidi="lt-LT"/>
        </w:rPr>
        <w:t xml:space="preserve">.1. už labai gerus Įstaigos veiklos rezultatus kalendoriniais metais; </w:t>
      </w:r>
    </w:p>
    <w:p w14:paraId="0B1BA019" w14:textId="7C7F1F54"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30</w:t>
      </w:r>
      <w:r w:rsidR="00605759">
        <w:rPr>
          <w:rFonts w:ascii="Times New Roman" w:eastAsia="Times New Roman" w:hAnsi="Times New Roman" w:cs="Times New Roman"/>
          <w:color w:val="000000"/>
          <w:sz w:val="24"/>
          <w:szCs w:val="24"/>
          <w:lang w:eastAsia="lt-LT" w:bidi="lt-LT"/>
        </w:rPr>
        <w:t>.</w:t>
      </w:r>
      <w:r w:rsidRPr="0004168C">
        <w:rPr>
          <w:rFonts w:ascii="Times New Roman" w:eastAsia="Times New Roman" w:hAnsi="Times New Roman" w:cs="Times New Roman"/>
          <w:color w:val="000000"/>
          <w:sz w:val="24"/>
          <w:szCs w:val="24"/>
          <w:lang w:eastAsia="lt-LT" w:bidi="lt-LT"/>
        </w:rPr>
        <w:t xml:space="preserve">2. už  atliktas svarbias vienkartines užduotis, iki 50 proc. darbuotojo pareiginio darbo užmokesčio. </w:t>
      </w:r>
    </w:p>
    <w:p w14:paraId="3DD99C4D" w14:textId="048575C3" w:rsidR="0004168C" w:rsidRPr="00472D24" w:rsidRDefault="0004168C" w:rsidP="0004168C">
      <w:pPr>
        <w:widowControl w:val="0"/>
        <w:tabs>
          <w:tab w:val="left" w:pos="567"/>
        </w:tabs>
        <w:spacing w:after="0" w:line="276" w:lineRule="auto"/>
        <w:jc w:val="both"/>
        <w:rPr>
          <w:rFonts w:ascii="Times New Roman" w:eastAsia="Times New Roman" w:hAnsi="Times New Roman" w:cs="Times New Roman"/>
          <w:b/>
          <w:bCs/>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31</w:t>
      </w:r>
      <w:r w:rsidRPr="0004168C">
        <w:rPr>
          <w:rFonts w:ascii="Times New Roman" w:eastAsia="Times New Roman" w:hAnsi="Times New Roman" w:cs="Times New Roman"/>
          <w:color w:val="000000"/>
          <w:sz w:val="24"/>
          <w:szCs w:val="24"/>
          <w:lang w:eastAsia="lt-LT" w:bidi="lt-LT"/>
        </w:rPr>
        <w:t xml:space="preserve">.   </w:t>
      </w:r>
      <w:r w:rsidR="00472D24" w:rsidRPr="002437E7">
        <w:rPr>
          <w:rFonts w:ascii="Times New Roman" w:eastAsia="Times New Roman" w:hAnsi="Times New Roman" w:cs="Times New Roman"/>
          <w:color w:val="000000"/>
          <w:sz w:val="24"/>
          <w:szCs w:val="24"/>
          <w:lang w:eastAsia="lt-LT" w:bidi="lt-LT"/>
        </w:rPr>
        <w:t>Įstaigos vyriausiajam gydytojui premijas, vienkartines pinigines išmokas ir kitas pagal esmę panašias skatinimo išmokas skiria tik savininko teises ir pareigas įgyvendinantis subjektas (ar jo įgaliotas asmuo). Įstaigos vyriausiasis gydytojas negali pasirašyti įsakymų, susijusių su jam pačiam skiriamomis išmokomis, ir privalo laikytis nusišalinimo reikalavimų.</w:t>
      </w:r>
      <w:r w:rsidR="00472D24" w:rsidRPr="00472D24">
        <w:rPr>
          <w:rFonts w:ascii="Times New Roman" w:eastAsia="Times New Roman" w:hAnsi="Times New Roman" w:cs="Times New Roman"/>
          <w:b/>
          <w:bCs/>
          <w:color w:val="000000"/>
          <w:sz w:val="24"/>
          <w:szCs w:val="24"/>
          <w:lang w:eastAsia="lt-LT" w:bidi="lt-LT"/>
        </w:rPr>
        <w:t xml:space="preserve"> </w:t>
      </w:r>
    </w:p>
    <w:p w14:paraId="604DF8CF" w14:textId="6A7B46DB"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FF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32</w:t>
      </w:r>
      <w:r w:rsidRPr="0004168C">
        <w:rPr>
          <w:rFonts w:ascii="Times New Roman" w:eastAsia="Times New Roman" w:hAnsi="Times New Roman" w:cs="Times New Roman"/>
          <w:color w:val="000000"/>
          <w:sz w:val="24"/>
          <w:szCs w:val="24"/>
          <w:lang w:eastAsia="lt-LT" w:bidi="lt-LT"/>
        </w:rPr>
        <w:t xml:space="preserve">. Premija negali būti skiriama darbuotojui, kuriam per paskutinius </w:t>
      </w:r>
      <w:r w:rsidR="00605759">
        <w:rPr>
          <w:rFonts w:ascii="Times New Roman" w:eastAsia="Times New Roman" w:hAnsi="Times New Roman" w:cs="Times New Roman"/>
          <w:color w:val="000000"/>
          <w:sz w:val="24"/>
          <w:szCs w:val="24"/>
          <w:lang w:eastAsia="lt-LT" w:bidi="lt-LT"/>
        </w:rPr>
        <w:t>6</w:t>
      </w:r>
      <w:r w:rsidRPr="0004168C">
        <w:rPr>
          <w:rFonts w:ascii="Times New Roman" w:eastAsia="Times New Roman" w:hAnsi="Times New Roman" w:cs="Times New Roman"/>
          <w:color w:val="000000"/>
          <w:sz w:val="24"/>
          <w:szCs w:val="24"/>
          <w:lang w:eastAsia="lt-LT" w:bidi="lt-LT"/>
        </w:rPr>
        <w:t xml:space="preserve"> mėnesi</w:t>
      </w:r>
      <w:r w:rsidR="002A51BD">
        <w:rPr>
          <w:rFonts w:ascii="Times New Roman" w:eastAsia="Times New Roman" w:hAnsi="Times New Roman" w:cs="Times New Roman"/>
          <w:color w:val="000000"/>
          <w:sz w:val="24"/>
          <w:szCs w:val="24"/>
          <w:lang w:eastAsia="lt-LT" w:bidi="lt-LT"/>
        </w:rPr>
        <w:t>us</w:t>
      </w:r>
      <w:r w:rsidRPr="0004168C">
        <w:rPr>
          <w:rFonts w:ascii="Times New Roman" w:eastAsia="Times New Roman" w:hAnsi="Times New Roman" w:cs="Times New Roman"/>
          <w:color w:val="000000"/>
          <w:sz w:val="24"/>
          <w:szCs w:val="24"/>
          <w:lang w:eastAsia="lt-LT" w:bidi="lt-LT"/>
        </w:rPr>
        <w:t xml:space="preserve"> buvo paskirta drausminė nuobauda. </w:t>
      </w:r>
    </w:p>
    <w:p w14:paraId="0A0725D8" w14:textId="77777777" w:rsidR="00104171" w:rsidRDefault="00104171"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p>
    <w:p w14:paraId="2A4EF7F0" w14:textId="7895CA5B" w:rsidR="0004168C" w:rsidRPr="0004168C" w:rsidRDefault="00605759"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r>
        <w:rPr>
          <w:rFonts w:ascii="Times New Roman" w:eastAsia="Times New Roman" w:hAnsi="Times New Roman" w:cs="Times New Roman"/>
          <w:b/>
          <w:bCs/>
          <w:color w:val="000000"/>
          <w:sz w:val="24"/>
          <w:szCs w:val="24"/>
          <w:lang w:eastAsia="lt-LT" w:bidi="lt-LT"/>
        </w:rPr>
        <w:lastRenderedPageBreak/>
        <w:t>VIII</w:t>
      </w:r>
      <w:r w:rsidR="0004168C" w:rsidRPr="0004168C">
        <w:rPr>
          <w:rFonts w:ascii="Times New Roman" w:eastAsia="Times New Roman" w:hAnsi="Times New Roman" w:cs="Times New Roman"/>
          <w:b/>
          <w:bCs/>
          <w:color w:val="000000"/>
          <w:sz w:val="24"/>
          <w:szCs w:val="24"/>
          <w:lang w:eastAsia="lt-LT" w:bidi="lt-LT"/>
        </w:rPr>
        <w:t xml:space="preserve"> SKYRIUS</w:t>
      </w:r>
    </w:p>
    <w:p w14:paraId="328A8AC1" w14:textId="77777777" w:rsidR="0004168C" w:rsidRDefault="0004168C"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r w:rsidRPr="0004168C">
        <w:rPr>
          <w:rFonts w:ascii="Times New Roman" w:eastAsia="Times New Roman" w:hAnsi="Times New Roman" w:cs="Times New Roman"/>
          <w:b/>
          <w:bCs/>
          <w:color w:val="000000"/>
          <w:sz w:val="24"/>
          <w:szCs w:val="24"/>
          <w:lang w:eastAsia="lt-LT" w:bidi="lt-LT"/>
        </w:rPr>
        <w:t>PAŠALPŲ  SKYRIMO  TVARKA</w:t>
      </w:r>
    </w:p>
    <w:p w14:paraId="634EBAAB" w14:textId="77777777" w:rsidR="00605759" w:rsidRPr="0004168C" w:rsidRDefault="00605759" w:rsidP="0004168C">
      <w:pPr>
        <w:widowControl w:val="0"/>
        <w:tabs>
          <w:tab w:val="left" w:pos="1222"/>
        </w:tabs>
        <w:spacing w:after="0" w:line="276" w:lineRule="auto"/>
        <w:jc w:val="center"/>
        <w:rPr>
          <w:rFonts w:ascii="Times New Roman" w:eastAsia="Times New Roman" w:hAnsi="Times New Roman" w:cs="Times New Roman"/>
          <w:b/>
          <w:bCs/>
          <w:color w:val="000000"/>
          <w:sz w:val="24"/>
          <w:szCs w:val="24"/>
          <w:lang w:eastAsia="lt-LT" w:bidi="lt-LT"/>
        </w:rPr>
      </w:pPr>
    </w:p>
    <w:p w14:paraId="07F9DC6B" w14:textId="1C5886EA"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33</w:t>
      </w:r>
      <w:r w:rsidRPr="0004168C">
        <w:rPr>
          <w:rFonts w:ascii="Times New Roman" w:eastAsia="Times New Roman" w:hAnsi="Times New Roman" w:cs="Times New Roman"/>
          <w:color w:val="000000"/>
          <w:sz w:val="24"/>
          <w:szCs w:val="24"/>
          <w:lang w:eastAsia="lt-LT" w:bidi="lt-LT"/>
        </w:rPr>
        <w:t>.  Įstaigos darbuotojams, kurių materialinė būklė tapo sunki, dėl jų pačių ligos, artimųjų</w:t>
      </w:r>
      <w:r w:rsidR="00056008">
        <w:rPr>
          <w:rFonts w:ascii="Times New Roman" w:eastAsia="Times New Roman" w:hAnsi="Times New Roman" w:cs="Times New Roman"/>
          <w:color w:val="000000"/>
          <w:sz w:val="24"/>
          <w:szCs w:val="24"/>
          <w:lang w:eastAsia="lt-LT" w:bidi="lt-LT"/>
        </w:rPr>
        <w:t xml:space="preserve"> </w:t>
      </w:r>
      <w:r w:rsidR="00056008" w:rsidRPr="002A51BD">
        <w:rPr>
          <w:rFonts w:ascii="Times New Roman" w:eastAsia="Times New Roman" w:hAnsi="Times New Roman" w:cs="Times New Roman"/>
          <w:sz w:val="24"/>
          <w:szCs w:val="24"/>
          <w:lang w:eastAsia="lt-LT" w:bidi="lt-LT"/>
        </w:rPr>
        <w:t>–</w:t>
      </w:r>
      <w:r w:rsidRPr="002A51BD">
        <w:rPr>
          <w:rFonts w:ascii="Times New Roman" w:eastAsia="Times New Roman" w:hAnsi="Times New Roman" w:cs="Times New Roman"/>
          <w:sz w:val="24"/>
          <w:szCs w:val="24"/>
          <w:lang w:eastAsia="lt-LT" w:bidi="lt-LT"/>
        </w:rPr>
        <w:t xml:space="preserve"> </w:t>
      </w:r>
      <w:r w:rsidRPr="0004168C">
        <w:rPr>
          <w:rFonts w:ascii="Times New Roman" w:eastAsia="Times New Roman" w:hAnsi="Times New Roman" w:cs="Times New Roman"/>
          <w:color w:val="000000"/>
          <w:sz w:val="24"/>
          <w:szCs w:val="24"/>
          <w:lang w:eastAsia="lt-LT" w:bidi="lt-LT"/>
        </w:rPr>
        <w:t xml:space="preserve">sutuoktinio, partnerio, tėvų, vaikų (įvaikių) taip pat išlaikytinių, kurių globėju nustatyta tvarka yra paskirtas darbuotojas, ligos  ar mirties atveju, pašalpa  gali būti  skiriama:   </w:t>
      </w:r>
    </w:p>
    <w:p w14:paraId="1789A13B" w14:textId="246C3F0E"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33</w:t>
      </w:r>
      <w:r w:rsidRPr="0004168C">
        <w:rPr>
          <w:rFonts w:ascii="Times New Roman" w:eastAsia="Times New Roman" w:hAnsi="Times New Roman" w:cs="Times New Roman"/>
          <w:color w:val="000000"/>
          <w:sz w:val="24"/>
          <w:szCs w:val="24"/>
          <w:lang w:eastAsia="lt-LT" w:bidi="lt-LT"/>
        </w:rPr>
        <w:t xml:space="preserve">.1. iki 1 minimalios mėnesinės algos (toliau - MMA) dydžio pašalpa mirus darbuotojui; </w:t>
      </w:r>
    </w:p>
    <w:p w14:paraId="15FB1C4B" w14:textId="2B63FE46"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33</w:t>
      </w:r>
      <w:r w:rsidRPr="0004168C">
        <w:rPr>
          <w:rFonts w:ascii="Times New Roman" w:eastAsia="Times New Roman" w:hAnsi="Times New Roman" w:cs="Times New Roman"/>
          <w:color w:val="000000"/>
          <w:sz w:val="24"/>
          <w:szCs w:val="24"/>
          <w:lang w:eastAsia="lt-LT" w:bidi="lt-LT"/>
        </w:rPr>
        <w:t xml:space="preserve">.2. iki 1 MMA dydžio pašalpa mirus  </w:t>
      </w:r>
      <w:r w:rsidR="00056008" w:rsidRPr="00A534F8">
        <w:rPr>
          <w:rFonts w:ascii="Times New Roman" w:eastAsia="Times New Roman" w:hAnsi="Times New Roman" w:cs="Times New Roman"/>
          <w:sz w:val="24"/>
          <w:szCs w:val="24"/>
          <w:lang w:eastAsia="lt-LT" w:bidi="lt-LT"/>
        </w:rPr>
        <w:t>3</w:t>
      </w:r>
      <w:r w:rsidR="002A51BD">
        <w:rPr>
          <w:rFonts w:ascii="Times New Roman" w:eastAsia="Times New Roman" w:hAnsi="Times New Roman" w:cs="Times New Roman"/>
          <w:sz w:val="24"/>
          <w:szCs w:val="24"/>
          <w:lang w:eastAsia="lt-LT" w:bidi="lt-LT"/>
        </w:rPr>
        <w:t>3</w:t>
      </w:r>
      <w:r w:rsidRPr="0004168C">
        <w:rPr>
          <w:rFonts w:ascii="Times New Roman" w:eastAsia="Times New Roman" w:hAnsi="Times New Roman" w:cs="Times New Roman"/>
          <w:color w:val="000000"/>
          <w:sz w:val="24"/>
          <w:szCs w:val="24"/>
          <w:lang w:eastAsia="lt-LT" w:bidi="lt-LT"/>
        </w:rPr>
        <w:t xml:space="preserve"> punkte nurodytiems artimiems asmenims, </w:t>
      </w:r>
    </w:p>
    <w:p w14:paraId="5D792423" w14:textId="4B745ABE" w:rsidR="0004168C" w:rsidRP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33</w:t>
      </w:r>
      <w:r w:rsidRPr="0004168C">
        <w:rPr>
          <w:rFonts w:ascii="Times New Roman" w:eastAsia="Times New Roman" w:hAnsi="Times New Roman" w:cs="Times New Roman"/>
          <w:color w:val="000000"/>
          <w:sz w:val="24"/>
          <w:szCs w:val="24"/>
          <w:lang w:eastAsia="lt-LT" w:bidi="lt-LT"/>
        </w:rPr>
        <w:t xml:space="preserve">.3. iki 1 MMA dydžio pašalpa kitais atvejais ir aplinkybėmis, apsunkinančiomis darbuotojo materialinę būklę. </w:t>
      </w:r>
    </w:p>
    <w:p w14:paraId="0B6C4A14" w14:textId="4F6F84C9" w:rsidR="0004168C" w:rsidRDefault="0004168C"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04168C">
        <w:rPr>
          <w:rFonts w:ascii="Times New Roman" w:eastAsia="Times New Roman" w:hAnsi="Times New Roman" w:cs="Times New Roman"/>
          <w:color w:val="000000"/>
          <w:sz w:val="24"/>
          <w:szCs w:val="24"/>
          <w:lang w:eastAsia="lt-LT" w:bidi="lt-LT"/>
        </w:rPr>
        <w:tab/>
        <w:t>3</w:t>
      </w:r>
      <w:r w:rsidR="00DC6DC8">
        <w:rPr>
          <w:rFonts w:ascii="Times New Roman" w:eastAsia="Times New Roman" w:hAnsi="Times New Roman" w:cs="Times New Roman"/>
          <w:color w:val="000000"/>
          <w:sz w:val="24"/>
          <w:szCs w:val="24"/>
          <w:lang w:eastAsia="lt-LT" w:bidi="lt-LT"/>
        </w:rPr>
        <w:t>4</w:t>
      </w:r>
      <w:r w:rsidRPr="0004168C">
        <w:rPr>
          <w:rFonts w:ascii="Times New Roman" w:eastAsia="Times New Roman" w:hAnsi="Times New Roman" w:cs="Times New Roman"/>
          <w:color w:val="000000"/>
          <w:sz w:val="24"/>
          <w:szCs w:val="24"/>
          <w:lang w:eastAsia="lt-LT" w:bidi="lt-LT"/>
        </w:rPr>
        <w:t xml:space="preserve">.  Pašalpa skiriama ir  mokama atsižvelgiant į Įstaigos finansinę padėtį, esant motyvuotam darbuotojo prašymui ir pridedant aplinkybes patvirtinančius  dokumentus (darbuotojo artimo asmens  mirties liudijimo </w:t>
      </w:r>
      <w:r w:rsidRPr="00A534F8">
        <w:rPr>
          <w:rFonts w:ascii="Times New Roman" w:eastAsia="Times New Roman" w:hAnsi="Times New Roman" w:cs="Times New Roman"/>
          <w:sz w:val="24"/>
          <w:szCs w:val="24"/>
          <w:lang w:eastAsia="lt-LT" w:bidi="lt-LT"/>
        </w:rPr>
        <w:t>kopij</w:t>
      </w:r>
      <w:r w:rsidR="00056008" w:rsidRPr="00A534F8">
        <w:rPr>
          <w:rFonts w:ascii="Times New Roman" w:eastAsia="Times New Roman" w:hAnsi="Times New Roman" w:cs="Times New Roman"/>
          <w:sz w:val="24"/>
          <w:szCs w:val="24"/>
          <w:lang w:eastAsia="lt-LT" w:bidi="lt-LT"/>
        </w:rPr>
        <w:t>ą</w:t>
      </w:r>
      <w:r w:rsidRPr="00A534F8">
        <w:rPr>
          <w:rFonts w:ascii="Times New Roman" w:eastAsia="Times New Roman" w:hAnsi="Times New Roman" w:cs="Times New Roman"/>
          <w:sz w:val="24"/>
          <w:szCs w:val="24"/>
          <w:lang w:eastAsia="lt-LT" w:bidi="lt-LT"/>
        </w:rPr>
        <w:t>, sveikatos priežiūros įstaigos pažym</w:t>
      </w:r>
      <w:r w:rsidR="00056008" w:rsidRPr="00A534F8">
        <w:rPr>
          <w:rFonts w:ascii="Times New Roman" w:eastAsia="Times New Roman" w:hAnsi="Times New Roman" w:cs="Times New Roman"/>
          <w:sz w:val="24"/>
          <w:szCs w:val="24"/>
          <w:lang w:eastAsia="lt-LT" w:bidi="lt-LT"/>
        </w:rPr>
        <w:t>ą</w:t>
      </w:r>
      <w:r w:rsidRPr="00A534F8">
        <w:rPr>
          <w:rFonts w:ascii="Times New Roman" w:eastAsia="Times New Roman" w:hAnsi="Times New Roman" w:cs="Times New Roman"/>
          <w:sz w:val="24"/>
          <w:szCs w:val="24"/>
          <w:lang w:eastAsia="lt-LT" w:bidi="lt-LT"/>
        </w:rPr>
        <w:t xml:space="preserve"> </w:t>
      </w:r>
      <w:r w:rsidRPr="0004168C">
        <w:rPr>
          <w:rFonts w:ascii="Times New Roman" w:eastAsia="Times New Roman" w:hAnsi="Times New Roman" w:cs="Times New Roman"/>
          <w:color w:val="000000"/>
          <w:sz w:val="24"/>
          <w:szCs w:val="24"/>
          <w:lang w:eastAsia="lt-LT" w:bidi="lt-LT"/>
        </w:rPr>
        <w:t xml:space="preserve">apie sveikatos būklę). Mirus darbuotojui, atsižvelgus į šeimos narių pateiktą prašymą  ir prie jo pridėtą mirties liudijimo kopiją, pašalpa išmokama mirusiojo šeimos nariams (sutuoktiniui, vaikui (įvaikiui), motinai, tėvui). </w:t>
      </w:r>
    </w:p>
    <w:p w14:paraId="649BF041" w14:textId="5BE6A9F9" w:rsidR="00104171" w:rsidRDefault="00104171" w:rsidP="0004168C">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p>
    <w:p w14:paraId="3B1396DD" w14:textId="7E934115" w:rsidR="00104171" w:rsidRPr="00104171" w:rsidRDefault="00605759"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Pr>
          <w:rFonts w:ascii="Times New Roman" w:eastAsia="Times New Roman" w:hAnsi="Times New Roman" w:cs="Times New Roman"/>
          <w:b/>
          <w:bCs/>
          <w:color w:val="000000"/>
          <w:sz w:val="24"/>
          <w:szCs w:val="24"/>
          <w:lang w:eastAsia="lt-LT" w:bidi="lt-LT"/>
        </w:rPr>
        <w:t>IX</w:t>
      </w:r>
      <w:r w:rsidR="00104171" w:rsidRPr="00104171">
        <w:rPr>
          <w:rFonts w:ascii="Times New Roman" w:eastAsia="Times New Roman" w:hAnsi="Times New Roman" w:cs="Times New Roman"/>
          <w:b/>
          <w:bCs/>
          <w:color w:val="000000"/>
          <w:sz w:val="24"/>
          <w:szCs w:val="24"/>
          <w:lang w:eastAsia="lt-LT" w:bidi="lt-LT"/>
        </w:rPr>
        <w:t xml:space="preserve"> SKYRIUS</w:t>
      </w:r>
    </w:p>
    <w:p w14:paraId="1718BDF8" w14:textId="77777777" w:rsidR="00104171" w:rsidRDefault="00104171"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sidRPr="00104171">
        <w:rPr>
          <w:rFonts w:ascii="Times New Roman" w:eastAsia="Times New Roman" w:hAnsi="Times New Roman" w:cs="Times New Roman"/>
          <w:b/>
          <w:bCs/>
          <w:color w:val="000000"/>
          <w:sz w:val="24"/>
          <w:szCs w:val="24"/>
          <w:lang w:eastAsia="lt-LT" w:bidi="lt-LT"/>
        </w:rPr>
        <w:t>DARBO UŽMOKESČIO APSKAIČIAVIMO TVARKA IR MOKĖJIMO TERMINAI</w:t>
      </w:r>
    </w:p>
    <w:p w14:paraId="3D1EC768" w14:textId="77777777" w:rsidR="00605759" w:rsidRPr="00104171" w:rsidRDefault="00605759"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p>
    <w:p w14:paraId="2B3C915C" w14:textId="60912204"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3</w:t>
      </w:r>
      <w:r w:rsidR="00DC6DC8">
        <w:rPr>
          <w:rFonts w:ascii="Times New Roman" w:eastAsia="Times New Roman" w:hAnsi="Times New Roman" w:cs="Times New Roman"/>
          <w:color w:val="000000"/>
          <w:sz w:val="24"/>
          <w:szCs w:val="24"/>
          <w:lang w:eastAsia="lt-LT" w:bidi="lt-LT"/>
        </w:rPr>
        <w:t>5</w:t>
      </w:r>
      <w:r w:rsidRPr="00104171">
        <w:rPr>
          <w:rFonts w:ascii="Times New Roman" w:eastAsia="Times New Roman" w:hAnsi="Times New Roman" w:cs="Times New Roman"/>
          <w:color w:val="000000"/>
          <w:sz w:val="24"/>
          <w:szCs w:val="24"/>
          <w:lang w:eastAsia="lt-LT" w:bidi="lt-LT"/>
        </w:rPr>
        <w:t xml:space="preserve">.  Įstaigos darbuotojams, </w:t>
      </w:r>
      <w:r w:rsidRPr="00605759">
        <w:rPr>
          <w:rFonts w:ascii="Times New Roman" w:eastAsia="Times New Roman" w:hAnsi="Times New Roman" w:cs="Times New Roman"/>
          <w:color w:val="000000"/>
          <w:sz w:val="24"/>
          <w:szCs w:val="24"/>
          <w:lang w:eastAsia="lt-LT" w:bidi="lt-LT"/>
        </w:rPr>
        <w:t>įskaitant dirbančius už valandinį atlygį</w:t>
      </w:r>
      <w:r w:rsidRPr="00104171">
        <w:rPr>
          <w:rFonts w:ascii="Times New Roman" w:eastAsia="Times New Roman" w:hAnsi="Times New Roman" w:cs="Times New Roman"/>
          <w:color w:val="000000"/>
          <w:sz w:val="24"/>
          <w:szCs w:val="24"/>
          <w:lang w:eastAsia="lt-LT" w:bidi="lt-LT"/>
        </w:rPr>
        <w:t xml:space="preserve">, darbo užmokestis mokamas pagal darbo laiko apskaitos žiniaraščius. </w:t>
      </w:r>
    </w:p>
    <w:p w14:paraId="4DA14E16" w14:textId="47B53E67"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3</w:t>
      </w:r>
      <w:r w:rsidR="00DC6DC8">
        <w:rPr>
          <w:rFonts w:ascii="Times New Roman" w:eastAsia="Times New Roman" w:hAnsi="Times New Roman" w:cs="Times New Roman"/>
          <w:color w:val="000000"/>
          <w:sz w:val="24"/>
          <w:szCs w:val="24"/>
          <w:lang w:eastAsia="lt-LT" w:bidi="lt-LT"/>
        </w:rPr>
        <w:t>6</w:t>
      </w:r>
      <w:r w:rsidRPr="00104171">
        <w:rPr>
          <w:rFonts w:ascii="Times New Roman" w:eastAsia="Times New Roman" w:hAnsi="Times New Roman" w:cs="Times New Roman"/>
          <w:color w:val="000000"/>
          <w:sz w:val="24"/>
          <w:szCs w:val="24"/>
          <w:lang w:eastAsia="lt-LT" w:bidi="lt-LT"/>
        </w:rPr>
        <w:t xml:space="preserve">. Darbuotojai, atsakingi už darbo laiko kontrolę ir žiniaraščio pildymą, pateikia darbo laiko apskaitos žiniaraščius vyriausiajam finansininkui pasibaigus mėnesiui kito mėnesio pirmą darbo dieną. </w:t>
      </w:r>
    </w:p>
    <w:p w14:paraId="403D8FC3" w14:textId="04D3BFA9"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3</w:t>
      </w:r>
      <w:r w:rsidR="00DC6DC8">
        <w:rPr>
          <w:rFonts w:ascii="Times New Roman" w:eastAsia="Times New Roman" w:hAnsi="Times New Roman" w:cs="Times New Roman"/>
          <w:color w:val="000000"/>
          <w:sz w:val="24"/>
          <w:szCs w:val="24"/>
          <w:lang w:eastAsia="lt-LT" w:bidi="lt-LT"/>
        </w:rPr>
        <w:t>7</w:t>
      </w:r>
      <w:r w:rsidRPr="00104171">
        <w:rPr>
          <w:rFonts w:ascii="Times New Roman" w:eastAsia="Times New Roman" w:hAnsi="Times New Roman" w:cs="Times New Roman"/>
          <w:color w:val="000000"/>
          <w:sz w:val="24"/>
          <w:szCs w:val="24"/>
          <w:lang w:eastAsia="lt-LT" w:bidi="lt-LT"/>
        </w:rPr>
        <w:t xml:space="preserve">. Darbo užmokestis darbuotojui mokamas ne rečiau kaip du kartus per mėnesį, o esant rašytiniam darbuotojo prašymui – kartą per mėnesį. Darbo užmokestis darbuotojui išmokamas už praėjusį mėnesį, </w:t>
      </w:r>
      <w:r w:rsidRPr="00605759">
        <w:rPr>
          <w:rFonts w:ascii="Times New Roman" w:eastAsia="Times New Roman" w:hAnsi="Times New Roman" w:cs="Times New Roman"/>
          <w:sz w:val="24"/>
          <w:szCs w:val="24"/>
          <w:lang w:eastAsia="lt-LT" w:bidi="lt-LT"/>
        </w:rPr>
        <w:t xml:space="preserve">ne vėliau kaip iki einamojo mėnesio </w:t>
      </w:r>
      <w:r w:rsidR="00A534F8" w:rsidRPr="00A534F8">
        <w:rPr>
          <w:rFonts w:ascii="Times New Roman" w:eastAsia="Times New Roman" w:hAnsi="Times New Roman" w:cs="Times New Roman"/>
          <w:sz w:val="24"/>
          <w:szCs w:val="24"/>
          <w:lang w:eastAsia="lt-LT" w:bidi="lt-LT"/>
        </w:rPr>
        <w:t>10</w:t>
      </w:r>
      <w:r w:rsidRPr="00A534F8">
        <w:rPr>
          <w:rFonts w:ascii="Times New Roman" w:eastAsia="Times New Roman" w:hAnsi="Times New Roman" w:cs="Times New Roman"/>
          <w:sz w:val="24"/>
          <w:szCs w:val="24"/>
          <w:lang w:eastAsia="lt-LT" w:bidi="lt-LT"/>
        </w:rPr>
        <w:t xml:space="preserve"> d</w:t>
      </w:r>
      <w:r w:rsidRPr="00605759">
        <w:rPr>
          <w:rFonts w:ascii="Times New Roman" w:eastAsia="Times New Roman" w:hAnsi="Times New Roman" w:cs="Times New Roman"/>
          <w:sz w:val="24"/>
          <w:szCs w:val="24"/>
          <w:lang w:eastAsia="lt-LT" w:bidi="lt-LT"/>
        </w:rPr>
        <w:t xml:space="preserve">. </w:t>
      </w:r>
    </w:p>
    <w:p w14:paraId="14C109A7" w14:textId="6195328E"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3</w:t>
      </w:r>
      <w:r w:rsidR="00DC6DC8">
        <w:rPr>
          <w:rFonts w:ascii="Times New Roman" w:eastAsia="Times New Roman" w:hAnsi="Times New Roman" w:cs="Times New Roman"/>
          <w:color w:val="000000"/>
          <w:sz w:val="24"/>
          <w:szCs w:val="24"/>
          <w:lang w:eastAsia="lt-LT" w:bidi="lt-LT"/>
        </w:rPr>
        <w:t>8</w:t>
      </w:r>
      <w:r w:rsidRPr="00104171">
        <w:rPr>
          <w:rFonts w:ascii="Times New Roman" w:eastAsia="Times New Roman" w:hAnsi="Times New Roman" w:cs="Times New Roman"/>
          <w:color w:val="000000"/>
          <w:sz w:val="24"/>
          <w:szCs w:val="24"/>
          <w:lang w:eastAsia="lt-LT" w:bidi="lt-LT"/>
        </w:rPr>
        <w:t xml:space="preserve">.  Atostoginiai darbuotojams išmokami ne vėliau kaip paskutinę darbo dieną prieš kasmetinių atostogų pradžią. Įprasta darbo užmokesčio mokėjimo tvarka atostoginiai gali būti mokami esant darbuotojo rašytiniam prašymui. </w:t>
      </w:r>
    </w:p>
    <w:p w14:paraId="4C9C0F07" w14:textId="1E540E46"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3</w:t>
      </w:r>
      <w:r w:rsidR="00DC6DC8">
        <w:rPr>
          <w:rFonts w:ascii="Times New Roman" w:eastAsia="Times New Roman" w:hAnsi="Times New Roman" w:cs="Times New Roman"/>
          <w:color w:val="000000"/>
          <w:sz w:val="24"/>
          <w:szCs w:val="24"/>
          <w:lang w:eastAsia="lt-LT" w:bidi="lt-LT"/>
        </w:rPr>
        <w:t>9</w:t>
      </w:r>
      <w:r w:rsidRPr="00104171">
        <w:rPr>
          <w:rFonts w:ascii="Times New Roman" w:eastAsia="Times New Roman" w:hAnsi="Times New Roman" w:cs="Times New Roman"/>
          <w:color w:val="000000"/>
          <w:sz w:val="24"/>
          <w:szCs w:val="24"/>
          <w:lang w:eastAsia="lt-LT" w:bidi="lt-LT"/>
        </w:rPr>
        <w:t xml:space="preserve">. Skaičiuojant vidutinį darbo užmokestį vadovaujamasi Lietuvos Respublikos Vyriausybės patvirtintu Darbuotojų vidutinio darbo užmokesčio skaičiavimo tvarkos aprašu. </w:t>
      </w:r>
    </w:p>
    <w:p w14:paraId="19F964B3" w14:textId="20BFFF68"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40</w:t>
      </w:r>
      <w:r w:rsidRPr="00104171">
        <w:rPr>
          <w:rFonts w:ascii="Times New Roman" w:eastAsia="Times New Roman" w:hAnsi="Times New Roman" w:cs="Times New Roman"/>
          <w:color w:val="000000"/>
          <w:sz w:val="24"/>
          <w:szCs w:val="24"/>
          <w:lang w:eastAsia="lt-LT" w:bidi="lt-LT"/>
        </w:rPr>
        <w:t>. Informaciją apie priskaitytą ir išmokėtiną darbo užmokestį bei išskaičiuojamus gyventojų pajamų ir socialinio draudimo, pensijų, sveikatos draudimo bei kitus mokesčius Įstaigos vyriausiasis finansininkas darbuotojams pateikia atsiskaitymo lapeliuose, juos išsiunčiant į darbuotojo pateiktą elektroninį paštą arba rašytiniu būdu (esant atskiram darbuotojo prašymui). Darbuotojams pateikiama detali apskaičiuoto darbo užmokesčio informacija, nurodant jo pagrindinį darbo užmokestį, visas priemokas, premijas ir vienkartines pinigines išmokas</w:t>
      </w:r>
      <w:r w:rsidR="00605759">
        <w:rPr>
          <w:rFonts w:ascii="Times New Roman" w:eastAsia="Times New Roman" w:hAnsi="Times New Roman" w:cs="Times New Roman"/>
          <w:color w:val="000000"/>
          <w:sz w:val="24"/>
          <w:szCs w:val="24"/>
          <w:lang w:eastAsia="lt-LT" w:bidi="lt-LT"/>
        </w:rPr>
        <w:t>.</w:t>
      </w:r>
    </w:p>
    <w:p w14:paraId="0F98E2C0" w14:textId="737CC636"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41</w:t>
      </w:r>
      <w:r w:rsidRPr="00104171">
        <w:rPr>
          <w:rFonts w:ascii="Times New Roman" w:eastAsia="Times New Roman" w:hAnsi="Times New Roman" w:cs="Times New Roman"/>
          <w:color w:val="000000"/>
          <w:sz w:val="24"/>
          <w:szCs w:val="24"/>
          <w:lang w:eastAsia="lt-LT" w:bidi="lt-LT"/>
        </w:rPr>
        <w:t xml:space="preserve">. Darbo užmokestis pervedamas į darbuotojų sąskaitas kredito įstaigose. Įstaigos darbuotojas turi teisę pasirinkti kredito įstaigą, į kurią jo pageidavimu bus pervedamas darbo užmokestis. </w:t>
      </w:r>
    </w:p>
    <w:p w14:paraId="773F8A4E" w14:textId="1B65DC54"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42</w:t>
      </w:r>
      <w:r w:rsidRPr="00104171">
        <w:rPr>
          <w:rFonts w:ascii="Times New Roman" w:eastAsia="Times New Roman" w:hAnsi="Times New Roman" w:cs="Times New Roman"/>
          <w:color w:val="000000"/>
          <w:sz w:val="24"/>
          <w:szCs w:val="24"/>
          <w:lang w:eastAsia="lt-LT" w:bidi="lt-LT"/>
        </w:rPr>
        <w:t xml:space="preserve">.  Vienam darbuotojui darbo užmokestis gali būti pervedamas tik į vieną kredito įstaigos sąskaitą. Kiekvienas darbuotojas privalo raštu informuoti vyriausiąjį finansininką apie tai, į kokią kredito įstaigą </w:t>
      </w:r>
      <w:r w:rsidRPr="00104171">
        <w:rPr>
          <w:rFonts w:ascii="Times New Roman" w:eastAsia="Times New Roman" w:hAnsi="Times New Roman" w:cs="Times New Roman"/>
          <w:color w:val="000000"/>
          <w:sz w:val="24"/>
          <w:szCs w:val="24"/>
          <w:lang w:eastAsia="lt-LT" w:bidi="lt-LT"/>
        </w:rPr>
        <w:lastRenderedPageBreak/>
        <w:t xml:space="preserve">bus pervedamas jo darbo užmokestis, nurodant pavadinimą ir sąskaitos numerį. </w:t>
      </w:r>
    </w:p>
    <w:p w14:paraId="5BA9D921" w14:textId="6C92A218"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43</w:t>
      </w:r>
      <w:r w:rsidRPr="00104171">
        <w:rPr>
          <w:rFonts w:ascii="Times New Roman" w:eastAsia="Times New Roman" w:hAnsi="Times New Roman" w:cs="Times New Roman"/>
          <w:color w:val="000000"/>
          <w:sz w:val="24"/>
          <w:szCs w:val="24"/>
          <w:lang w:eastAsia="lt-LT" w:bidi="lt-LT"/>
        </w:rPr>
        <w:t xml:space="preserve">. Kiekvienas darbuotojas Įstaigos vyriausiajam finansininkui privalo pateikti prašymą dėl neapmokestinamojo pajamų dydžio (toliau – NPD) taikymo, jeigu pageidauja, kad NPD būtų taikomas ir dėl papildomo NPD. Kartu privaloma pateikti dokumentus, įrodančius, jog būtent šį dydį priklauso  taikyti. Taip pat darbuotojas privalo pateikti prašymą nutraukti NPD taikymą, tuo atveju, kai pageidauja, kad NPD nebūtų taikomas.                   </w:t>
      </w:r>
    </w:p>
    <w:p w14:paraId="1DFBBE80" w14:textId="42C82FE9"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4</w:t>
      </w:r>
      <w:r w:rsidRPr="00104171">
        <w:rPr>
          <w:rFonts w:ascii="Times New Roman" w:eastAsia="Times New Roman" w:hAnsi="Times New Roman" w:cs="Times New Roman"/>
          <w:color w:val="000000"/>
          <w:sz w:val="24"/>
          <w:szCs w:val="24"/>
          <w:lang w:eastAsia="lt-LT" w:bidi="lt-LT"/>
        </w:rPr>
        <w:t xml:space="preserve">. Įstaigos darbuotojams, išvykusiems į stažuotę, kvalifikacijos kėlimą darbo metu paliekama darbo vieta (pareigos) ir nustatytas darbo užmokestis. </w:t>
      </w:r>
    </w:p>
    <w:p w14:paraId="5DC80379" w14:textId="5DA81F43"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5</w:t>
      </w:r>
      <w:r w:rsidRPr="00104171">
        <w:rPr>
          <w:rFonts w:ascii="Times New Roman" w:eastAsia="Times New Roman" w:hAnsi="Times New Roman" w:cs="Times New Roman"/>
          <w:color w:val="000000"/>
          <w:sz w:val="24"/>
          <w:szCs w:val="24"/>
          <w:lang w:eastAsia="lt-LT" w:bidi="lt-LT"/>
        </w:rPr>
        <w:t xml:space="preserve">. Įstaigos darbuotojams, nurodytiems vykti į komandiruotes, garantuojama, kad per visą komandiruotės laiką paliekama darbo vieta (pareigos) ir nustatytas darbo užmokestis. Be to, jiems mokami dienpinigiai ir kompensuojamos su komandiruote susijusios išlaidos vadovaujantis Lietuvos Respublikos Vyriausybės nustatyta tvarka. </w:t>
      </w:r>
    </w:p>
    <w:p w14:paraId="5D3A2407" w14:textId="7E2EDE8C"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6</w:t>
      </w:r>
      <w:r w:rsidRPr="00104171">
        <w:rPr>
          <w:rFonts w:ascii="Times New Roman" w:eastAsia="Times New Roman" w:hAnsi="Times New Roman" w:cs="Times New Roman"/>
          <w:color w:val="000000"/>
          <w:sz w:val="24"/>
          <w:szCs w:val="24"/>
          <w:lang w:eastAsia="lt-LT" w:bidi="lt-LT"/>
        </w:rPr>
        <w:t>. Įstaigos darbuotojams mokama 62,06 proc. vidutinio darbo užmokesčio ligos pašalpa</w:t>
      </w:r>
      <w:r w:rsidR="008057D0">
        <w:rPr>
          <w:rFonts w:ascii="Times New Roman" w:eastAsia="Times New Roman" w:hAnsi="Times New Roman" w:cs="Times New Roman"/>
          <w:color w:val="000000"/>
          <w:sz w:val="24"/>
          <w:szCs w:val="24"/>
          <w:lang w:eastAsia="lt-LT" w:bidi="lt-LT"/>
        </w:rPr>
        <w:t>, bet ne mažesnė, nei teisės aktuose nustatyta darbdavio mokama ligos pašalpa</w:t>
      </w:r>
      <w:r w:rsidRPr="00104171">
        <w:rPr>
          <w:rFonts w:ascii="Times New Roman" w:eastAsia="Times New Roman" w:hAnsi="Times New Roman" w:cs="Times New Roman"/>
          <w:color w:val="000000"/>
          <w:sz w:val="24"/>
          <w:szCs w:val="24"/>
          <w:lang w:eastAsia="lt-LT" w:bidi="lt-LT"/>
        </w:rPr>
        <w:t xml:space="preserve"> už dvi pirmąsias kalendorines nedarbingumo dienas, sutampančias su darbuotojo darbo grafiku (išskyrus Lietuvos Respublikos Vyriausybės nustatytus atvejus). </w:t>
      </w:r>
    </w:p>
    <w:p w14:paraId="1A85100A" w14:textId="1B7B7A07"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7</w:t>
      </w:r>
      <w:r w:rsidRPr="00104171">
        <w:rPr>
          <w:rFonts w:ascii="Times New Roman" w:eastAsia="Times New Roman" w:hAnsi="Times New Roman" w:cs="Times New Roman"/>
          <w:color w:val="000000"/>
          <w:sz w:val="24"/>
          <w:szCs w:val="24"/>
          <w:lang w:eastAsia="lt-LT" w:bidi="lt-LT"/>
        </w:rPr>
        <w:t xml:space="preserve">. Išskaitos iš darbuotojo darbo užmokesčio gali būti daromos: </w:t>
      </w:r>
    </w:p>
    <w:p w14:paraId="7DC50DE5" w14:textId="3D34F41E"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7</w:t>
      </w:r>
      <w:r w:rsidRPr="00104171">
        <w:rPr>
          <w:rFonts w:ascii="Times New Roman" w:eastAsia="Times New Roman" w:hAnsi="Times New Roman" w:cs="Times New Roman"/>
          <w:color w:val="000000"/>
          <w:sz w:val="24"/>
          <w:szCs w:val="24"/>
          <w:lang w:eastAsia="lt-LT" w:bidi="lt-LT"/>
        </w:rPr>
        <w:t xml:space="preserve">.1. grąžinti perduotoms ir darbuotojo nepanaudotoms pagal paskirtį darbdavio pinigų sumoms; </w:t>
      </w:r>
    </w:p>
    <w:p w14:paraId="0BB30839" w14:textId="357A3921"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7</w:t>
      </w:r>
      <w:r w:rsidRPr="00104171">
        <w:rPr>
          <w:rFonts w:ascii="Times New Roman" w:eastAsia="Times New Roman" w:hAnsi="Times New Roman" w:cs="Times New Roman"/>
          <w:color w:val="000000"/>
          <w:sz w:val="24"/>
          <w:szCs w:val="24"/>
          <w:lang w:eastAsia="lt-LT" w:bidi="lt-LT"/>
        </w:rPr>
        <w:t xml:space="preserve">.2. grąžinti sumoms, permokėtoms dėl skaičiavimo klaidų; </w:t>
      </w:r>
    </w:p>
    <w:p w14:paraId="6E4F3A43" w14:textId="50C08581"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7</w:t>
      </w:r>
      <w:r w:rsidRPr="00104171">
        <w:rPr>
          <w:rFonts w:ascii="Times New Roman" w:eastAsia="Times New Roman" w:hAnsi="Times New Roman" w:cs="Times New Roman"/>
          <w:color w:val="000000"/>
          <w:sz w:val="24"/>
          <w:szCs w:val="24"/>
          <w:lang w:eastAsia="lt-LT" w:bidi="lt-LT"/>
        </w:rPr>
        <w:t xml:space="preserve">.3. atlyginti žalai, kurią darbuotojas dėl savo kaltės padarė darbdaviui; </w:t>
      </w:r>
    </w:p>
    <w:p w14:paraId="707B0816" w14:textId="004DF658"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7</w:t>
      </w:r>
      <w:r w:rsidRPr="00104171">
        <w:rPr>
          <w:rFonts w:ascii="Times New Roman" w:eastAsia="Times New Roman" w:hAnsi="Times New Roman" w:cs="Times New Roman"/>
          <w:color w:val="000000"/>
          <w:sz w:val="24"/>
          <w:szCs w:val="24"/>
          <w:lang w:eastAsia="lt-LT" w:bidi="lt-LT"/>
        </w:rPr>
        <w:t xml:space="preserve">.4. išieškoti atostoginiams už suteiktas atostogas, viršijančias įgytą teisę į visos trukmės ar dalies kasmetines atostogas, darbo sutartį nutraukus darbuotojo iniciatyva be svarbių priežasčių arba dėl darbuotojo kaltės darbdavio iniciatyva. </w:t>
      </w:r>
    </w:p>
    <w:p w14:paraId="3AF215A0" w14:textId="20424D24"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8</w:t>
      </w:r>
      <w:r w:rsidRPr="00104171">
        <w:rPr>
          <w:rFonts w:ascii="Times New Roman" w:eastAsia="Times New Roman" w:hAnsi="Times New Roman" w:cs="Times New Roman"/>
          <w:color w:val="000000"/>
          <w:sz w:val="24"/>
          <w:szCs w:val="24"/>
          <w:lang w:eastAsia="lt-LT" w:bidi="lt-LT"/>
        </w:rPr>
        <w:t xml:space="preserve">. Pasibaigus darbuotojo darbo sutarčiai, visos darbuotojo su darbo santykiais susijusios išmokos išmokamos ne vėliau kaip iki darbo santykių pabaigos, nebent šalys susitaria, kad su darbuotoju bus atsiskaityta ne vėliau kaip per dešimt darbo dienų. </w:t>
      </w:r>
    </w:p>
    <w:p w14:paraId="743468AC" w14:textId="77777777"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p>
    <w:p w14:paraId="19A08E9D" w14:textId="7234BC62" w:rsidR="00104171" w:rsidRPr="00104171" w:rsidRDefault="00104171"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sidRPr="00104171">
        <w:rPr>
          <w:rFonts w:ascii="Times New Roman" w:eastAsia="Times New Roman" w:hAnsi="Times New Roman" w:cs="Times New Roman"/>
          <w:b/>
          <w:bCs/>
          <w:color w:val="000000"/>
          <w:sz w:val="24"/>
          <w:szCs w:val="24"/>
          <w:lang w:eastAsia="lt-LT" w:bidi="lt-LT"/>
        </w:rPr>
        <w:t>X SKYRIUS</w:t>
      </w:r>
    </w:p>
    <w:p w14:paraId="3F8BE7E4" w14:textId="77777777" w:rsidR="00104171" w:rsidRDefault="00104171"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sidRPr="00104171">
        <w:rPr>
          <w:rFonts w:ascii="Times New Roman" w:eastAsia="Times New Roman" w:hAnsi="Times New Roman" w:cs="Times New Roman"/>
          <w:b/>
          <w:bCs/>
          <w:color w:val="000000"/>
          <w:sz w:val="24"/>
          <w:szCs w:val="24"/>
          <w:lang w:eastAsia="lt-LT" w:bidi="lt-LT"/>
        </w:rPr>
        <w:t>DARBO UŽMOKESČIO PERŽIŪRĖJIMAS</w:t>
      </w:r>
    </w:p>
    <w:p w14:paraId="061812BD" w14:textId="77777777" w:rsidR="00605759" w:rsidRPr="00104171" w:rsidRDefault="00605759"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p>
    <w:p w14:paraId="754BDAE9" w14:textId="774EF634" w:rsidR="00104171" w:rsidRPr="002437E7"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t>4</w:t>
      </w:r>
      <w:r w:rsidR="00DC6DC8">
        <w:rPr>
          <w:rFonts w:ascii="Times New Roman" w:eastAsia="Times New Roman" w:hAnsi="Times New Roman" w:cs="Times New Roman"/>
          <w:color w:val="000000"/>
          <w:sz w:val="24"/>
          <w:szCs w:val="24"/>
          <w:lang w:eastAsia="lt-LT" w:bidi="lt-LT"/>
        </w:rPr>
        <w:t>9</w:t>
      </w:r>
      <w:r w:rsidRPr="002437E7">
        <w:rPr>
          <w:rFonts w:ascii="Times New Roman" w:eastAsia="Times New Roman" w:hAnsi="Times New Roman" w:cs="Times New Roman"/>
          <w:color w:val="000000"/>
          <w:sz w:val="24"/>
          <w:szCs w:val="24"/>
          <w:lang w:eastAsia="lt-LT" w:bidi="lt-LT"/>
        </w:rPr>
        <w:t xml:space="preserve">.  </w:t>
      </w:r>
      <w:r w:rsidR="00472D24" w:rsidRPr="002437E7">
        <w:t xml:space="preserve"> </w:t>
      </w:r>
      <w:r w:rsidR="00472D24" w:rsidRPr="002437E7">
        <w:rPr>
          <w:rFonts w:ascii="Times New Roman" w:eastAsia="Times New Roman" w:hAnsi="Times New Roman" w:cs="Times New Roman"/>
          <w:color w:val="000000"/>
          <w:sz w:val="24"/>
          <w:szCs w:val="24"/>
          <w:lang w:eastAsia="lt-LT" w:bidi="lt-LT"/>
        </w:rPr>
        <w:t>Įstaigos darbuotojų darbo užmokestis peržiūrimas ne rečiau kaip kartą per metus  ir kiekvieną kartą pasikeitus taikytinoms kolektyvinės sutarties ar teisės aktų nuostatoms.</w:t>
      </w:r>
    </w:p>
    <w:p w14:paraId="7A1A089D" w14:textId="6D803DE5"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50</w:t>
      </w:r>
      <w:r w:rsidRPr="00104171">
        <w:rPr>
          <w:rFonts w:ascii="Times New Roman" w:eastAsia="Times New Roman" w:hAnsi="Times New Roman" w:cs="Times New Roman"/>
          <w:color w:val="000000"/>
          <w:sz w:val="24"/>
          <w:szCs w:val="24"/>
          <w:lang w:eastAsia="lt-LT" w:bidi="lt-LT"/>
        </w:rPr>
        <w:t xml:space="preserve">.   Įstaigos darbuotojų darbo užmokestis gali būti didinamas šiais būdais: </w:t>
      </w:r>
    </w:p>
    <w:p w14:paraId="53C9657F" w14:textId="6DC70457" w:rsidR="00104171" w:rsidRPr="00A534F8" w:rsidRDefault="00104171" w:rsidP="00104171">
      <w:pPr>
        <w:widowControl w:val="0"/>
        <w:tabs>
          <w:tab w:val="left" w:pos="567"/>
        </w:tabs>
        <w:spacing w:after="0" w:line="276" w:lineRule="auto"/>
        <w:jc w:val="both"/>
        <w:rPr>
          <w:rFonts w:ascii="Times New Roman" w:eastAsia="Times New Roman" w:hAnsi="Times New Roman" w:cs="Times New Roman"/>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50</w:t>
      </w:r>
      <w:r w:rsidRPr="00104171">
        <w:rPr>
          <w:rFonts w:ascii="Times New Roman" w:eastAsia="Times New Roman" w:hAnsi="Times New Roman" w:cs="Times New Roman"/>
          <w:color w:val="000000"/>
          <w:sz w:val="24"/>
          <w:szCs w:val="24"/>
          <w:lang w:eastAsia="lt-LT" w:bidi="lt-LT"/>
        </w:rPr>
        <w:t xml:space="preserve">.1. </w:t>
      </w:r>
      <w:r w:rsidRPr="00A534F8">
        <w:rPr>
          <w:rFonts w:ascii="Times New Roman" w:eastAsia="Times New Roman" w:hAnsi="Times New Roman" w:cs="Times New Roman"/>
          <w:sz w:val="24"/>
          <w:szCs w:val="24"/>
          <w:lang w:eastAsia="lt-LT" w:bidi="lt-LT"/>
        </w:rPr>
        <w:t xml:space="preserve">didėjant </w:t>
      </w:r>
      <w:r w:rsidR="00B80A2B" w:rsidRPr="00A534F8">
        <w:rPr>
          <w:rFonts w:ascii="Times New Roman" w:eastAsia="Times New Roman" w:hAnsi="Times New Roman" w:cs="Times New Roman"/>
          <w:sz w:val="24"/>
          <w:szCs w:val="24"/>
          <w:lang w:eastAsia="lt-LT" w:bidi="lt-LT"/>
        </w:rPr>
        <w:t>baziniam dydžiui,</w:t>
      </w:r>
      <w:r w:rsidRPr="00A534F8">
        <w:rPr>
          <w:rFonts w:ascii="Times New Roman" w:eastAsia="Times New Roman" w:hAnsi="Times New Roman" w:cs="Times New Roman"/>
          <w:sz w:val="24"/>
          <w:szCs w:val="24"/>
          <w:lang w:eastAsia="lt-LT" w:bidi="lt-LT"/>
        </w:rPr>
        <w:t xml:space="preserve"> didėja pagrindinio darbo užmokesčio pastovioji dalis; </w:t>
      </w:r>
    </w:p>
    <w:p w14:paraId="704799B7" w14:textId="4F3BFD31"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50</w:t>
      </w:r>
      <w:r w:rsidRPr="00104171">
        <w:rPr>
          <w:rFonts w:ascii="Times New Roman" w:eastAsia="Times New Roman" w:hAnsi="Times New Roman" w:cs="Times New Roman"/>
          <w:color w:val="000000"/>
          <w:sz w:val="24"/>
          <w:szCs w:val="24"/>
          <w:lang w:eastAsia="lt-LT" w:bidi="lt-LT"/>
        </w:rPr>
        <w:t xml:space="preserve">.2. peržiūrint darbo užmokesčio pastoviosios dalies koeficientus; </w:t>
      </w:r>
    </w:p>
    <w:p w14:paraId="05E106DB" w14:textId="43C0D776"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50</w:t>
      </w:r>
      <w:r w:rsidRPr="00104171">
        <w:rPr>
          <w:rFonts w:ascii="Times New Roman" w:eastAsia="Times New Roman" w:hAnsi="Times New Roman" w:cs="Times New Roman"/>
          <w:color w:val="000000"/>
          <w:sz w:val="24"/>
          <w:szCs w:val="24"/>
          <w:lang w:eastAsia="lt-LT" w:bidi="lt-LT"/>
        </w:rPr>
        <w:t xml:space="preserve">.3. skiriant priemokas. </w:t>
      </w:r>
    </w:p>
    <w:p w14:paraId="24D0BF53" w14:textId="77777777"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p>
    <w:p w14:paraId="77489CBB" w14:textId="6C2C023F" w:rsidR="00104171" w:rsidRPr="00104171" w:rsidRDefault="00605759"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Pr>
          <w:rFonts w:ascii="Times New Roman" w:eastAsia="Times New Roman" w:hAnsi="Times New Roman" w:cs="Times New Roman"/>
          <w:b/>
          <w:bCs/>
          <w:color w:val="000000"/>
          <w:sz w:val="24"/>
          <w:szCs w:val="24"/>
          <w:lang w:eastAsia="lt-LT" w:bidi="lt-LT"/>
        </w:rPr>
        <w:t>XI</w:t>
      </w:r>
      <w:r w:rsidR="00104171" w:rsidRPr="00104171">
        <w:rPr>
          <w:rFonts w:ascii="Times New Roman" w:eastAsia="Times New Roman" w:hAnsi="Times New Roman" w:cs="Times New Roman"/>
          <w:b/>
          <w:bCs/>
          <w:color w:val="000000"/>
          <w:sz w:val="24"/>
          <w:szCs w:val="24"/>
          <w:lang w:eastAsia="lt-LT" w:bidi="lt-LT"/>
        </w:rPr>
        <w:t xml:space="preserve"> SKYRIUS</w:t>
      </w:r>
    </w:p>
    <w:p w14:paraId="37B19A03" w14:textId="77777777" w:rsidR="00104171" w:rsidRDefault="00104171"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r w:rsidRPr="00104171">
        <w:rPr>
          <w:rFonts w:ascii="Times New Roman" w:eastAsia="Times New Roman" w:hAnsi="Times New Roman" w:cs="Times New Roman"/>
          <w:b/>
          <w:bCs/>
          <w:color w:val="000000"/>
          <w:sz w:val="24"/>
          <w:szCs w:val="24"/>
          <w:lang w:eastAsia="lt-LT" w:bidi="lt-LT"/>
        </w:rPr>
        <w:t>BAIGIAMOSIOS NUOSTATOS</w:t>
      </w:r>
    </w:p>
    <w:p w14:paraId="2DA0CA29" w14:textId="77777777" w:rsidR="00605759" w:rsidRPr="00104171" w:rsidRDefault="00605759" w:rsidP="00104171">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p>
    <w:p w14:paraId="7EF396E1" w14:textId="22BA6DCA" w:rsidR="00104171" w:rsidRPr="00104171" w:rsidRDefault="00104171" w:rsidP="00605759">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51</w:t>
      </w:r>
      <w:r w:rsidRPr="00104171">
        <w:rPr>
          <w:rFonts w:ascii="Times New Roman" w:eastAsia="Times New Roman" w:hAnsi="Times New Roman" w:cs="Times New Roman"/>
          <w:color w:val="000000"/>
          <w:sz w:val="24"/>
          <w:szCs w:val="24"/>
          <w:lang w:eastAsia="lt-LT" w:bidi="lt-LT"/>
        </w:rPr>
        <w:t xml:space="preserve">.  Naujai patvirtintas pareigybes užimančių darbuotojų pastoviosios dalies dydį nustato Įstaigos </w:t>
      </w:r>
      <w:r w:rsidRPr="00104171">
        <w:rPr>
          <w:rFonts w:ascii="Times New Roman" w:eastAsia="Times New Roman" w:hAnsi="Times New Roman" w:cs="Times New Roman"/>
          <w:color w:val="000000"/>
          <w:sz w:val="24"/>
          <w:szCs w:val="24"/>
          <w:lang w:eastAsia="lt-LT" w:bidi="lt-LT"/>
        </w:rPr>
        <w:lastRenderedPageBreak/>
        <w:t xml:space="preserve">vyriausiasis gydytojas, vadovaudamasis Apraše nustatytais pagrindinio darbo užmokesčio pastoviosios dalies koeficientais.  </w:t>
      </w:r>
    </w:p>
    <w:p w14:paraId="61F03DA8" w14:textId="4E562325"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52</w:t>
      </w:r>
      <w:r w:rsidRPr="00104171">
        <w:rPr>
          <w:rFonts w:ascii="Times New Roman" w:eastAsia="Times New Roman" w:hAnsi="Times New Roman" w:cs="Times New Roman"/>
          <w:color w:val="000000"/>
          <w:sz w:val="24"/>
          <w:szCs w:val="24"/>
          <w:lang w:eastAsia="lt-LT" w:bidi="lt-LT"/>
        </w:rPr>
        <w:t xml:space="preserve">.  Aprašas vienos iš šalių pageidavimu gali būti peržiūrimas, o šalims sutarus – keičiamas ir papildomas Įstaigos vyriausiojo gydytojo įsakymu suderinus su Įstaigos Stebėtojų taryba ir  Darbo taryba. </w:t>
      </w:r>
    </w:p>
    <w:p w14:paraId="587A430D" w14:textId="0D4567D9" w:rsidR="00104171" w:rsidRPr="00104171" w:rsidRDefault="00104171"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104171">
        <w:rPr>
          <w:rFonts w:ascii="Times New Roman" w:eastAsia="Times New Roman" w:hAnsi="Times New Roman" w:cs="Times New Roman"/>
          <w:color w:val="000000"/>
          <w:sz w:val="24"/>
          <w:szCs w:val="24"/>
          <w:lang w:eastAsia="lt-LT" w:bidi="lt-LT"/>
        </w:rPr>
        <w:tab/>
      </w:r>
      <w:r w:rsidR="00DC6DC8">
        <w:rPr>
          <w:rFonts w:ascii="Times New Roman" w:eastAsia="Times New Roman" w:hAnsi="Times New Roman" w:cs="Times New Roman"/>
          <w:color w:val="000000"/>
          <w:sz w:val="24"/>
          <w:szCs w:val="24"/>
          <w:lang w:eastAsia="lt-LT" w:bidi="lt-LT"/>
        </w:rPr>
        <w:t>53</w:t>
      </w:r>
      <w:r w:rsidRPr="00104171">
        <w:rPr>
          <w:rFonts w:ascii="Times New Roman" w:eastAsia="Times New Roman" w:hAnsi="Times New Roman" w:cs="Times New Roman"/>
          <w:color w:val="000000"/>
          <w:sz w:val="24"/>
          <w:szCs w:val="24"/>
          <w:lang w:eastAsia="lt-LT" w:bidi="lt-LT"/>
        </w:rPr>
        <w:t xml:space="preserve">.  Darbo užmokesčio fondo dydis negali viršyti Įstaigos vyriausiojo gydytojo patvirtinto normatyvo. </w:t>
      </w:r>
    </w:p>
    <w:p w14:paraId="38F32F95" w14:textId="12A33E6F" w:rsidR="00595DC3" w:rsidRDefault="00104171" w:rsidP="00104171">
      <w:pPr>
        <w:widowControl w:val="0"/>
        <w:tabs>
          <w:tab w:val="left" w:pos="567"/>
        </w:tabs>
        <w:spacing w:after="0" w:line="276" w:lineRule="auto"/>
        <w:jc w:val="both"/>
        <w:rPr>
          <w:rFonts w:ascii="Times New Roman" w:eastAsia="Arial Unicode MS" w:hAnsi="Times New Roman" w:cs="Times New Roman"/>
          <w:color w:val="000000"/>
          <w:sz w:val="24"/>
          <w:szCs w:val="24"/>
          <w:lang w:eastAsia="lt-LT" w:bidi="lt-LT"/>
        </w:rPr>
      </w:pPr>
      <w:r w:rsidRPr="00104171">
        <w:rPr>
          <w:rFonts w:ascii="Times New Roman" w:eastAsia="Arial Unicode MS" w:hAnsi="Times New Roman" w:cs="Times New Roman"/>
          <w:color w:val="000000"/>
          <w:sz w:val="24"/>
          <w:szCs w:val="24"/>
          <w:lang w:eastAsia="lt-LT" w:bidi="lt-LT"/>
        </w:rPr>
        <w:tab/>
        <w:t>5</w:t>
      </w:r>
      <w:r w:rsidR="00DC6DC8">
        <w:rPr>
          <w:rFonts w:ascii="Times New Roman" w:eastAsia="Arial Unicode MS" w:hAnsi="Times New Roman" w:cs="Times New Roman"/>
          <w:color w:val="000000"/>
          <w:sz w:val="24"/>
          <w:szCs w:val="24"/>
          <w:lang w:eastAsia="lt-LT" w:bidi="lt-LT"/>
        </w:rPr>
        <w:t>4</w:t>
      </w:r>
      <w:r w:rsidRPr="00104171">
        <w:rPr>
          <w:rFonts w:ascii="Times New Roman" w:eastAsia="Arial Unicode MS" w:hAnsi="Times New Roman" w:cs="Times New Roman"/>
          <w:color w:val="000000"/>
          <w:sz w:val="24"/>
          <w:szCs w:val="24"/>
          <w:lang w:eastAsia="lt-LT" w:bidi="lt-LT"/>
        </w:rPr>
        <w:t>.  Informacija apie darbuotojo darbo užmokestį teikiama ir skelbiama tik įstatymo numatytais   atvejais arba darbuotojui sutikus.</w:t>
      </w:r>
      <w:r>
        <w:rPr>
          <w:rFonts w:ascii="Times New Roman" w:eastAsia="Arial Unicode MS" w:hAnsi="Times New Roman" w:cs="Times New Roman"/>
          <w:color w:val="000000"/>
          <w:sz w:val="24"/>
          <w:szCs w:val="24"/>
          <w:lang w:eastAsia="lt-LT" w:bidi="lt-LT"/>
        </w:rPr>
        <w:t xml:space="preserve">                                              </w:t>
      </w:r>
    </w:p>
    <w:p w14:paraId="0C3F3D75" w14:textId="06F77132" w:rsidR="00A534F8" w:rsidRDefault="00104171" w:rsidP="00A55AF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Pr>
          <w:rFonts w:ascii="Times New Roman" w:eastAsia="Arial Unicode MS" w:hAnsi="Times New Roman" w:cs="Times New Roman"/>
          <w:color w:val="000000"/>
          <w:sz w:val="24"/>
          <w:szCs w:val="24"/>
          <w:lang w:eastAsia="lt-LT" w:bidi="lt-LT"/>
        </w:rPr>
        <w:softHyphen/>
      </w:r>
      <w:r w:rsidR="00A55AFB">
        <w:rPr>
          <w:rFonts w:ascii="Times New Roman" w:eastAsia="Times New Roman" w:hAnsi="Times New Roman" w:cs="Times New Roman"/>
          <w:color w:val="000000"/>
          <w:sz w:val="24"/>
          <w:szCs w:val="24"/>
          <w:lang w:eastAsia="lt-LT" w:bidi="lt-LT"/>
        </w:rPr>
        <w:t xml:space="preserve">                                                                                          </w:t>
      </w:r>
      <w:r w:rsidR="00A534F8">
        <w:rPr>
          <w:rFonts w:ascii="Times New Roman" w:eastAsia="Times New Roman" w:hAnsi="Times New Roman" w:cs="Times New Roman"/>
          <w:color w:val="000000"/>
          <w:sz w:val="24"/>
          <w:szCs w:val="24"/>
          <w:lang w:eastAsia="lt-LT" w:bidi="lt-LT"/>
        </w:rPr>
        <w:t>VšĮ Sedos pirminės sveikatos priežiūros centro</w:t>
      </w:r>
      <w:r w:rsidR="00A534F8" w:rsidRPr="00A534F8">
        <w:rPr>
          <w:rFonts w:ascii="Times New Roman" w:eastAsia="Times New Roman" w:hAnsi="Times New Roman" w:cs="Times New Roman"/>
          <w:color w:val="000000"/>
          <w:sz w:val="24"/>
          <w:szCs w:val="24"/>
          <w:lang w:eastAsia="lt-LT" w:bidi="lt-LT"/>
        </w:rPr>
        <w:t xml:space="preserve">                                                                                       </w:t>
      </w:r>
    </w:p>
    <w:p w14:paraId="45F57C72" w14:textId="04679A15" w:rsidR="00A534F8" w:rsidRDefault="00A55AFB" w:rsidP="00A55AF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Pr>
          <w:rFonts w:ascii="Times New Roman" w:eastAsia="Times New Roman" w:hAnsi="Times New Roman" w:cs="Times New Roman"/>
          <w:color w:val="000000"/>
          <w:sz w:val="24"/>
          <w:szCs w:val="24"/>
          <w:lang w:eastAsia="lt-LT" w:bidi="lt-LT"/>
        </w:rPr>
        <w:t>darbuotojų darbo apmokėjimo tvarkos aprašo</w:t>
      </w:r>
    </w:p>
    <w:p w14:paraId="15393899" w14:textId="23381B25" w:rsidR="00A534F8" w:rsidRDefault="00A55AFB" w:rsidP="00A55AF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Pr>
          <w:rFonts w:ascii="Times New Roman" w:eastAsia="Times New Roman" w:hAnsi="Times New Roman" w:cs="Times New Roman"/>
          <w:color w:val="000000"/>
          <w:sz w:val="24"/>
          <w:szCs w:val="24"/>
          <w:lang w:eastAsia="lt-LT" w:bidi="lt-LT"/>
        </w:rPr>
        <w:t xml:space="preserve">1 priedas </w:t>
      </w:r>
    </w:p>
    <w:p w14:paraId="68FC5812" w14:textId="77777777" w:rsidR="00A534F8" w:rsidRPr="00A534F8" w:rsidRDefault="00A534F8" w:rsidP="00A534F8">
      <w:pPr>
        <w:widowControl w:val="0"/>
        <w:tabs>
          <w:tab w:val="left" w:pos="567"/>
        </w:tabs>
        <w:spacing w:after="0" w:line="276" w:lineRule="auto"/>
        <w:jc w:val="right"/>
        <w:rPr>
          <w:rFonts w:ascii="Times New Roman" w:eastAsia="Times New Roman" w:hAnsi="Times New Roman" w:cs="Times New Roman"/>
          <w:color w:val="000000"/>
          <w:sz w:val="24"/>
          <w:szCs w:val="24"/>
          <w:lang w:eastAsia="lt-LT" w:bidi="lt-LT"/>
        </w:rPr>
      </w:pPr>
    </w:p>
    <w:p w14:paraId="24542FE0" w14:textId="149C2EAB" w:rsidR="00A534F8" w:rsidRPr="00A534F8" w:rsidRDefault="00A534F8" w:rsidP="00A534F8">
      <w:pPr>
        <w:widowControl w:val="0"/>
        <w:tabs>
          <w:tab w:val="left" w:pos="567"/>
        </w:tabs>
        <w:spacing w:after="0" w:line="276" w:lineRule="auto"/>
        <w:jc w:val="center"/>
        <w:rPr>
          <w:rFonts w:ascii="Times New Roman" w:eastAsia="Times New Roman" w:hAnsi="Times New Roman" w:cs="Times New Roman"/>
          <w:b/>
          <w:bCs/>
          <w:color w:val="000000"/>
          <w:sz w:val="24"/>
          <w:szCs w:val="24"/>
          <w:lang w:eastAsia="lt-LT" w:bidi="lt-LT"/>
        </w:rPr>
      </w:pPr>
      <w:bookmarkStart w:id="5" w:name="bookmark16"/>
      <w:bookmarkStart w:id="6" w:name="bookmark17"/>
      <w:r w:rsidRPr="00A534F8">
        <w:rPr>
          <w:rFonts w:ascii="Times New Roman" w:eastAsia="Times New Roman" w:hAnsi="Times New Roman" w:cs="Times New Roman"/>
          <w:b/>
          <w:bCs/>
          <w:color w:val="000000"/>
          <w:sz w:val="24"/>
          <w:szCs w:val="24"/>
          <w:lang w:eastAsia="lt-LT" w:bidi="lt-LT"/>
        </w:rPr>
        <w:t>VŠĮ SEDOS PIRMINĖS SVEIKATOS PRIEŽIŪROS CENTRO DARBUOTOJŲ</w:t>
      </w:r>
      <w:bookmarkEnd w:id="5"/>
      <w:bookmarkEnd w:id="6"/>
    </w:p>
    <w:p w14:paraId="4CBD5FCB" w14:textId="77777777" w:rsidR="00A534F8" w:rsidRPr="00A534F8" w:rsidRDefault="00A534F8" w:rsidP="00A534F8">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b/>
          <w:bCs/>
          <w:color w:val="000000"/>
          <w:sz w:val="24"/>
          <w:szCs w:val="24"/>
          <w:lang w:eastAsia="lt-LT" w:bidi="lt-LT"/>
        </w:rPr>
        <w:t>PAGRINDINIO DARBO UŽMOKESČIO PASTOVIOSIOS DALIES KOEFICIENTŲ</w:t>
      </w:r>
      <w:r w:rsidRPr="00A534F8">
        <w:rPr>
          <w:rFonts w:ascii="Times New Roman" w:eastAsia="Times New Roman" w:hAnsi="Times New Roman" w:cs="Times New Roman"/>
          <w:b/>
          <w:bCs/>
          <w:color w:val="000000"/>
          <w:sz w:val="24"/>
          <w:szCs w:val="24"/>
          <w:lang w:eastAsia="lt-LT" w:bidi="lt-LT"/>
        </w:rPr>
        <w:br/>
        <w:t>INTERVALAI VIENAM ETATUI</w:t>
      </w:r>
    </w:p>
    <w:tbl>
      <w:tblPr>
        <w:tblOverlap w:val="never"/>
        <w:tblW w:w="0" w:type="auto"/>
        <w:jc w:val="center"/>
        <w:tblLayout w:type="fixed"/>
        <w:tblCellMar>
          <w:left w:w="10" w:type="dxa"/>
          <w:right w:w="10" w:type="dxa"/>
        </w:tblCellMar>
        <w:tblLook w:val="04A0" w:firstRow="1" w:lastRow="0" w:firstColumn="1" w:lastColumn="0" w:noHBand="0" w:noVBand="1"/>
      </w:tblPr>
      <w:tblGrid>
        <w:gridCol w:w="846"/>
        <w:gridCol w:w="4536"/>
        <w:gridCol w:w="3118"/>
      </w:tblGrid>
      <w:tr w:rsidR="00A534F8" w:rsidRPr="00A534F8" w14:paraId="0C1AEACB" w14:textId="77777777" w:rsidTr="0070214B">
        <w:trPr>
          <w:trHeight w:hRule="exact" w:val="845"/>
          <w:jc w:val="center"/>
        </w:trPr>
        <w:tc>
          <w:tcPr>
            <w:tcW w:w="846" w:type="dxa"/>
            <w:tcBorders>
              <w:top w:val="single" w:sz="4" w:space="0" w:color="auto"/>
              <w:left w:val="single" w:sz="4" w:space="0" w:color="auto"/>
              <w:bottom w:val="nil"/>
              <w:right w:val="nil"/>
            </w:tcBorders>
            <w:shd w:val="clear" w:color="auto" w:fill="FFFFFF"/>
            <w:vAlign w:val="center"/>
            <w:hideMark/>
          </w:tcPr>
          <w:p w14:paraId="1810CA29" w14:textId="2CD63406" w:rsidR="00A534F8" w:rsidRPr="008C4974" w:rsidRDefault="0070214B"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8C4974">
              <w:rPr>
                <w:rFonts w:ascii="Times New Roman" w:eastAsia="Times New Roman" w:hAnsi="Times New Roman" w:cs="Times New Roman"/>
                <w:color w:val="000000"/>
                <w:sz w:val="24"/>
                <w:szCs w:val="24"/>
                <w:lang w:eastAsia="lt-LT" w:bidi="lt-LT"/>
              </w:rPr>
              <w:t xml:space="preserve">Eil. </w:t>
            </w:r>
            <w:r w:rsidR="00A534F8" w:rsidRPr="008C4974">
              <w:rPr>
                <w:rFonts w:ascii="Times New Roman" w:eastAsia="Times New Roman" w:hAnsi="Times New Roman" w:cs="Times New Roman"/>
                <w:color w:val="000000"/>
                <w:sz w:val="24"/>
                <w:szCs w:val="24"/>
                <w:lang w:eastAsia="lt-LT" w:bidi="lt-LT"/>
              </w:rPr>
              <w:t>Nr.</w:t>
            </w:r>
          </w:p>
        </w:tc>
        <w:tc>
          <w:tcPr>
            <w:tcW w:w="4536" w:type="dxa"/>
            <w:tcBorders>
              <w:top w:val="single" w:sz="4" w:space="0" w:color="auto"/>
              <w:left w:val="single" w:sz="4" w:space="0" w:color="auto"/>
              <w:bottom w:val="nil"/>
              <w:right w:val="nil"/>
            </w:tcBorders>
            <w:shd w:val="clear" w:color="auto" w:fill="FFFFFF"/>
            <w:vAlign w:val="center"/>
            <w:hideMark/>
          </w:tcPr>
          <w:p w14:paraId="57285172" w14:textId="77777777" w:rsidR="00A534F8" w:rsidRPr="008C4974"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8C4974">
              <w:rPr>
                <w:rFonts w:ascii="Times New Roman" w:eastAsia="Times New Roman" w:hAnsi="Times New Roman" w:cs="Times New Roman"/>
                <w:color w:val="000000"/>
                <w:sz w:val="24"/>
                <w:szCs w:val="24"/>
                <w:lang w:eastAsia="lt-LT" w:bidi="lt-LT"/>
              </w:rPr>
              <w:t>Darbuotojo kategorija</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40C9785A" w14:textId="77777777" w:rsidR="00A534F8" w:rsidRPr="008C4974" w:rsidRDefault="00A534F8" w:rsidP="0070214B">
            <w:pPr>
              <w:widowControl w:val="0"/>
              <w:tabs>
                <w:tab w:val="left" w:pos="567"/>
              </w:tabs>
              <w:spacing w:after="0" w:line="240" w:lineRule="auto"/>
              <w:jc w:val="center"/>
              <w:rPr>
                <w:rFonts w:ascii="Times New Roman" w:eastAsia="Times New Roman" w:hAnsi="Times New Roman" w:cs="Times New Roman"/>
                <w:color w:val="000000"/>
                <w:sz w:val="24"/>
                <w:szCs w:val="24"/>
                <w:lang w:eastAsia="lt-LT" w:bidi="lt-LT"/>
              </w:rPr>
            </w:pPr>
            <w:r w:rsidRPr="008C4974">
              <w:rPr>
                <w:rFonts w:ascii="Times New Roman" w:eastAsia="Times New Roman" w:hAnsi="Times New Roman" w:cs="Times New Roman"/>
                <w:color w:val="000000"/>
                <w:sz w:val="24"/>
                <w:szCs w:val="24"/>
                <w:lang w:eastAsia="lt-LT" w:bidi="lt-LT"/>
              </w:rPr>
              <w:t>Pagrindinio darbo užmokesčio pastoviosios dalies koeficientų intervalas</w:t>
            </w:r>
          </w:p>
        </w:tc>
      </w:tr>
      <w:tr w:rsidR="00A534F8" w:rsidRPr="00A534F8" w14:paraId="7A82FAF7" w14:textId="77777777" w:rsidTr="00B7704D">
        <w:trPr>
          <w:trHeight w:hRule="exact" w:val="639"/>
          <w:jc w:val="center"/>
        </w:trPr>
        <w:tc>
          <w:tcPr>
            <w:tcW w:w="846" w:type="dxa"/>
            <w:tcBorders>
              <w:top w:val="single" w:sz="4" w:space="0" w:color="auto"/>
              <w:left w:val="single" w:sz="4" w:space="0" w:color="auto"/>
              <w:bottom w:val="nil"/>
              <w:right w:val="nil"/>
            </w:tcBorders>
            <w:shd w:val="clear" w:color="auto" w:fill="FFFFFF"/>
            <w:vAlign w:val="center"/>
          </w:tcPr>
          <w:p w14:paraId="7FAE15E7"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center"/>
            <w:hideMark/>
          </w:tcPr>
          <w:p w14:paraId="548B4CE8"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Vyriausiasis gydytojas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7F124236" w14:textId="77777777" w:rsidR="00A534F8" w:rsidRPr="00B7704D" w:rsidRDefault="00A534F8" w:rsidP="00C33AC1">
            <w:pPr>
              <w:widowControl w:val="0"/>
              <w:tabs>
                <w:tab w:val="left" w:pos="567"/>
              </w:tabs>
              <w:spacing w:after="0" w:line="240" w:lineRule="auto"/>
              <w:rPr>
                <w:rFonts w:ascii="Times New Roman" w:eastAsia="Times New Roman" w:hAnsi="Times New Roman" w:cs="Times New Roman"/>
                <w:color w:val="000000"/>
                <w:sz w:val="24"/>
                <w:szCs w:val="24"/>
                <w:lang w:eastAsia="lt-LT" w:bidi="lt-LT"/>
              </w:rPr>
            </w:pPr>
            <w:r w:rsidRPr="00B7704D">
              <w:rPr>
                <w:rFonts w:ascii="Times New Roman" w:eastAsia="Times New Roman" w:hAnsi="Times New Roman" w:cs="Times New Roman"/>
                <w:color w:val="000000"/>
                <w:sz w:val="24"/>
                <w:szCs w:val="24"/>
                <w:lang w:eastAsia="lt-LT" w:bidi="lt-LT"/>
              </w:rPr>
              <w:t>Darbo užmokestį nustato Savivaldybės meras</w:t>
            </w:r>
          </w:p>
        </w:tc>
      </w:tr>
      <w:tr w:rsidR="00A534F8" w:rsidRPr="00A534F8" w14:paraId="43FFCBE5" w14:textId="77777777" w:rsidTr="00B7704D">
        <w:trPr>
          <w:trHeight w:hRule="exact" w:val="407"/>
          <w:jc w:val="center"/>
        </w:trPr>
        <w:tc>
          <w:tcPr>
            <w:tcW w:w="846" w:type="dxa"/>
            <w:tcBorders>
              <w:top w:val="single" w:sz="4" w:space="0" w:color="auto"/>
              <w:left w:val="single" w:sz="4" w:space="0" w:color="auto"/>
              <w:bottom w:val="nil"/>
              <w:right w:val="nil"/>
            </w:tcBorders>
            <w:shd w:val="clear" w:color="auto" w:fill="FFFFFF"/>
            <w:vAlign w:val="center"/>
          </w:tcPr>
          <w:p w14:paraId="0DE2BE8F"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center"/>
            <w:hideMark/>
          </w:tcPr>
          <w:p w14:paraId="4EB52BEC"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Vyriausiojo gydytojo pavaduotojas gydymui</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762CA83"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2,5-3,0</w:t>
            </w:r>
          </w:p>
        </w:tc>
      </w:tr>
      <w:tr w:rsidR="00A534F8" w:rsidRPr="00A534F8" w14:paraId="3C0A7B28" w14:textId="77777777" w:rsidTr="0070214B">
        <w:trPr>
          <w:trHeight w:hRule="exact" w:val="379"/>
          <w:jc w:val="center"/>
        </w:trPr>
        <w:tc>
          <w:tcPr>
            <w:tcW w:w="846" w:type="dxa"/>
            <w:tcBorders>
              <w:top w:val="single" w:sz="4" w:space="0" w:color="auto"/>
              <w:left w:val="single" w:sz="4" w:space="0" w:color="auto"/>
              <w:bottom w:val="nil"/>
              <w:right w:val="nil"/>
            </w:tcBorders>
            <w:shd w:val="clear" w:color="auto" w:fill="FFFFFF"/>
            <w:vAlign w:val="center"/>
          </w:tcPr>
          <w:p w14:paraId="473DF4E5"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center"/>
            <w:hideMark/>
          </w:tcPr>
          <w:p w14:paraId="2EE8D3D4"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Šeimos gydytojas</w:t>
            </w:r>
          </w:p>
        </w:tc>
        <w:tc>
          <w:tcPr>
            <w:tcW w:w="3118" w:type="dxa"/>
            <w:tcBorders>
              <w:top w:val="single" w:sz="4" w:space="0" w:color="auto"/>
              <w:left w:val="single" w:sz="4" w:space="0" w:color="auto"/>
              <w:bottom w:val="nil"/>
              <w:right w:val="single" w:sz="4" w:space="0" w:color="auto"/>
            </w:tcBorders>
            <w:shd w:val="clear" w:color="auto" w:fill="FFFFFF"/>
            <w:vAlign w:val="center"/>
            <w:hideMark/>
          </w:tcPr>
          <w:p w14:paraId="35132F4D" w14:textId="480BF717"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2,5-10,0</w:t>
            </w:r>
          </w:p>
        </w:tc>
      </w:tr>
      <w:tr w:rsidR="00A534F8" w:rsidRPr="00A534F8" w14:paraId="1D20A9C9" w14:textId="77777777" w:rsidTr="0070214B">
        <w:trPr>
          <w:trHeight w:hRule="exact" w:val="379"/>
          <w:jc w:val="center"/>
        </w:trPr>
        <w:tc>
          <w:tcPr>
            <w:tcW w:w="846" w:type="dxa"/>
            <w:tcBorders>
              <w:top w:val="single" w:sz="4" w:space="0" w:color="auto"/>
              <w:left w:val="single" w:sz="4" w:space="0" w:color="auto"/>
              <w:bottom w:val="nil"/>
              <w:right w:val="nil"/>
            </w:tcBorders>
            <w:shd w:val="clear" w:color="auto" w:fill="FFFFFF"/>
            <w:vAlign w:val="bottom"/>
          </w:tcPr>
          <w:p w14:paraId="792393BB"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4E763D8"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Gydytojas odontologas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BEE3980" w14:textId="0CDBA7B7"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2,0-11,0</w:t>
            </w:r>
          </w:p>
        </w:tc>
      </w:tr>
      <w:tr w:rsidR="00A534F8" w:rsidRPr="00A534F8" w14:paraId="50A1506B" w14:textId="77777777" w:rsidTr="0070214B">
        <w:trPr>
          <w:trHeight w:hRule="exact" w:val="379"/>
          <w:jc w:val="center"/>
        </w:trPr>
        <w:tc>
          <w:tcPr>
            <w:tcW w:w="846" w:type="dxa"/>
            <w:tcBorders>
              <w:top w:val="single" w:sz="4" w:space="0" w:color="auto"/>
              <w:left w:val="single" w:sz="4" w:space="0" w:color="auto"/>
              <w:bottom w:val="nil"/>
              <w:right w:val="nil"/>
            </w:tcBorders>
            <w:shd w:val="clear" w:color="auto" w:fill="FFFFFF"/>
            <w:vAlign w:val="bottom"/>
          </w:tcPr>
          <w:p w14:paraId="091E4609"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9717BB8"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Vaikų gydytojas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41A42161"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2,5-8,0</w:t>
            </w:r>
          </w:p>
        </w:tc>
      </w:tr>
      <w:tr w:rsidR="00A534F8" w:rsidRPr="00A534F8" w14:paraId="64EBF6E7" w14:textId="77777777" w:rsidTr="0070214B">
        <w:trPr>
          <w:trHeight w:hRule="exact" w:val="379"/>
          <w:jc w:val="center"/>
        </w:trPr>
        <w:tc>
          <w:tcPr>
            <w:tcW w:w="846" w:type="dxa"/>
            <w:tcBorders>
              <w:top w:val="single" w:sz="4" w:space="0" w:color="auto"/>
              <w:left w:val="single" w:sz="4" w:space="0" w:color="auto"/>
              <w:bottom w:val="nil"/>
              <w:right w:val="nil"/>
            </w:tcBorders>
            <w:shd w:val="clear" w:color="auto" w:fill="FFFFFF"/>
            <w:vAlign w:val="bottom"/>
          </w:tcPr>
          <w:p w14:paraId="5796EBF7"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53E74D6D"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Gydytojas terapeutas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6B92419C"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2,5-3,0</w:t>
            </w:r>
          </w:p>
        </w:tc>
      </w:tr>
      <w:tr w:rsidR="00A534F8" w:rsidRPr="00A534F8" w14:paraId="424E15A9" w14:textId="77777777" w:rsidTr="0070214B">
        <w:trPr>
          <w:trHeight w:hRule="exact" w:val="379"/>
          <w:jc w:val="center"/>
        </w:trPr>
        <w:tc>
          <w:tcPr>
            <w:tcW w:w="846" w:type="dxa"/>
            <w:tcBorders>
              <w:top w:val="single" w:sz="4" w:space="0" w:color="auto"/>
              <w:left w:val="single" w:sz="4" w:space="0" w:color="auto"/>
              <w:bottom w:val="nil"/>
              <w:right w:val="nil"/>
            </w:tcBorders>
            <w:shd w:val="clear" w:color="auto" w:fill="FFFFFF"/>
            <w:vAlign w:val="bottom"/>
          </w:tcPr>
          <w:p w14:paraId="4B6BF839"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081E89AA"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Gydytojas chirurgas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693E1E7"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2,5-5,0</w:t>
            </w:r>
          </w:p>
        </w:tc>
      </w:tr>
      <w:tr w:rsidR="00A534F8" w:rsidRPr="00A534F8" w14:paraId="23EA4CF3" w14:textId="77777777" w:rsidTr="0070214B">
        <w:trPr>
          <w:trHeight w:hRule="exact" w:val="379"/>
          <w:jc w:val="center"/>
        </w:trPr>
        <w:tc>
          <w:tcPr>
            <w:tcW w:w="846" w:type="dxa"/>
            <w:tcBorders>
              <w:top w:val="single" w:sz="4" w:space="0" w:color="auto"/>
              <w:left w:val="single" w:sz="4" w:space="0" w:color="auto"/>
              <w:bottom w:val="nil"/>
              <w:right w:val="nil"/>
            </w:tcBorders>
            <w:shd w:val="clear" w:color="auto" w:fill="FFFFFF"/>
            <w:vAlign w:val="bottom"/>
          </w:tcPr>
          <w:p w14:paraId="48A1DDD2"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04C78A93"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Gydytojas akušeris ginekologas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761BCF3D" w14:textId="0E1312BD"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6,51-10,0</w:t>
            </w:r>
          </w:p>
        </w:tc>
      </w:tr>
      <w:tr w:rsidR="00A534F8" w:rsidRPr="00A534F8" w14:paraId="749CDC12" w14:textId="77777777" w:rsidTr="0070214B">
        <w:trPr>
          <w:trHeight w:hRule="exact" w:val="566"/>
          <w:jc w:val="center"/>
        </w:trPr>
        <w:tc>
          <w:tcPr>
            <w:tcW w:w="846" w:type="dxa"/>
            <w:tcBorders>
              <w:top w:val="single" w:sz="4" w:space="0" w:color="auto"/>
              <w:left w:val="single" w:sz="4" w:space="0" w:color="auto"/>
              <w:bottom w:val="nil"/>
              <w:right w:val="nil"/>
            </w:tcBorders>
            <w:shd w:val="clear" w:color="auto" w:fill="FFFFFF"/>
            <w:vAlign w:val="center"/>
          </w:tcPr>
          <w:p w14:paraId="6E96CE6E"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2A7A4F18" w14:textId="77777777" w:rsidR="00A534F8" w:rsidRPr="00A534F8" w:rsidRDefault="00A534F8" w:rsidP="00B7704D">
            <w:pPr>
              <w:widowControl w:val="0"/>
              <w:tabs>
                <w:tab w:val="left" w:pos="567"/>
              </w:tabs>
              <w:spacing w:after="0" w:line="240"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Palaikomojo gydymo ir slaugos skyriaus gydytojas</w:t>
            </w:r>
          </w:p>
        </w:tc>
        <w:tc>
          <w:tcPr>
            <w:tcW w:w="3118" w:type="dxa"/>
            <w:tcBorders>
              <w:top w:val="single" w:sz="4" w:space="0" w:color="auto"/>
              <w:left w:val="single" w:sz="4" w:space="0" w:color="auto"/>
              <w:bottom w:val="nil"/>
              <w:right w:val="single" w:sz="4" w:space="0" w:color="auto"/>
            </w:tcBorders>
            <w:shd w:val="clear" w:color="auto" w:fill="FFFFFF"/>
            <w:vAlign w:val="center"/>
            <w:hideMark/>
          </w:tcPr>
          <w:p w14:paraId="31390C62" w14:textId="22503D9F" w:rsidR="00A534F8" w:rsidRPr="00A534F8" w:rsidRDefault="008C4974" w:rsidP="008C4974">
            <w:pPr>
              <w:widowControl w:val="0"/>
              <w:tabs>
                <w:tab w:val="left" w:pos="567"/>
              </w:tabs>
              <w:spacing w:after="0" w:line="276" w:lineRule="auto"/>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2,5-7,0</w:t>
            </w:r>
          </w:p>
        </w:tc>
      </w:tr>
      <w:tr w:rsidR="00A534F8" w:rsidRPr="00A534F8" w14:paraId="251957B8" w14:textId="77777777" w:rsidTr="0070214B">
        <w:trPr>
          <w:trHeight w:hRule="exact" w:val="312"/>
          <w:jc w:val="center"/>
        </w:trPr>
        <w:tc>
          <w:tcPr>
            <w:tcW w:w="846" w:type="dxa"/>
            <w:tcBorders>
              <w:top w:val="single" w:sz="4" w:space="0" w:color="auto"/>
              <w:left w:val="single" w:sz="4" w:space="0" w:color="auto"/>
              <w:bottom w:val="nil"/>
              <w:right w:val="nil"/>
            </w:tcBorders>
            <w:shd w:val="clear" w:color="auto" w:fill="FFFFFF"/>
            <w:vAlign w:val="bottom"/>
          </w:tcPr>
          <w:p w14:paraId="40B3A1E3"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hideMark/>
          </w:tcPr>
          <w:p w14:paraId="46566B57"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Akušeris</w:t>
            </w:r>
          </w:p>
        </w:tc>
        <w:tc>
          <w:tcPr>
            <w:tcW w:w="3118" w:type="dxa"/>
            <w:tcBorders>
              <w:top w:val="single" w:sz="4" w:space="0" w:color="auto"/>
              <w:left w:val="single" w:sz="4" w:space="0" w:color="auto"/>
              <w:bottom w:val="nil"/>
              <w:right w:val="single" w:sz="4" w:space="0" w:color="auto"/>
            </w:tcBorders>
            <w:shd w:val="clear" w:color="auto" w:fill="FFFFFF"/>
            <w:hideMark/>
          </w:tcPr>
          <w:p w14:paraId="7C60B554" w14:textId="0CC286EC"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1,75-3,0</w:t>
            </w:r>
          </w:p>
        </w:tc>
      </w:tr>
      <w:tr w:rsidR="00A534F8" w:rsidRPr="00A534F8" w14:paraId="329C441F"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5846FF97"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36C82437"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Medicinos psichologas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37221C16" w14:textId="3C49AECE"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6,0-10,0</w:t>
            </w:r>
          </w:p>
        </w:tc>
      </w:tr>
      <w:tr w:rsidR="0073502E" w:rsidRPr="00A534F8" w14:paraId="43E8EB99"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3B68A161" w14:textId="77777777" w:rsidR="0073502E" w:rsidRPr="00A534F8" w:rsidRDefault="0073502E"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tcPr>
          <w:p w14:paraId="3803EA58" w14:textId="6A55003D" w:rsidR="0073502E" w:rsidRPr="00A534F8" w:rsidRDefault="0073502E"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Vyriausiasis socialinis darbuotojas</w:t>
            </w:r>
          </w:p>
        </w:tc>
        <w:tc>
          <w:tcPr>
            <w:tcW w:w="3118" w:type="dxa"/>
            <w:tcBorders>
              <w:top w:val="single" w:sz="4" w:space="0" w:color="auto"/>
              <w:left w:val="single" w:sz="4" w:space="0" w:color="auto"/>
              <w:bottom w:val="nil"/>
              <w:right w:val="single" w:sz="4" w:space="0" w:color="auto"/>
            </w:tcBorders>
            <w:shd w:val="clear" w:color="auto" w:fill="FFFFFF"/>
            <w:vAlign w:val="bottom"/>
          </w:tcPr>
          <w:p w14:paraId="0941FF39" w14:textId="18A9157B" w:rsidR="0073502E" w:rsidRDefault="0073502E"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2,0-4,0</w:t>
            </w:r>
          </w:p>
        </w:tc>
      </w:tr>
      <w:tr w:rsidR="0073502E" w:rsidRPr="00A534F8" w14:paraId="30F03DED"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5DBFD07E" w14:textId="77777777" w:rsidR="0073502E" w:rsidRPr="00A534F8" w:rsidRDefault="0073502E"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tcPr>
          <w:p w14:paraId="22AE6CA8" w14:textId="7B69264E" w:rsidR="0073502E" w:rsidRDefault="0073502E"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Atvejo vadybininkas</w:t>
            </w:r>
          </w:p>
        </w:tc>
        <w:tc>
          <w:tcPr>
            <w:tcW w:w="3118" w:type="dxa"/>
            <w:tcBorders>
              <w:top w:val="single" w:sz="4" w:space="0" w:color="auto"/>
              <w:left w:val="single" w:sz="4" w:space="0" w:color="auto"/>
              <w:bottom w:val="nil"/>
              <w:right w:val="single" w:sz="4" w:space="0" w:color="auto"/>
            </w:tcBorders>
            <w:shd w:val="clear" w:color="auto" w:fill="FFFFFF"/>
            <w:vAlign w:val="bottom"/>
          </w:tcPr>
          <w:p w14:paraId="188B3EAD" w14:textId="0E2A47F9" w:rsidR="0073502E" w:rsidRDefault="0073502E"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1,9-4,0</w:t>
            </w:r>
          </w:p>
        </w:tc>
      </w:tr>
      <w:tr w:rsidR="00A534F8" w:rsidRPr="00A534F8" w14:paraId="3705DC11"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2FEE21B8"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5D905C1F"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Socialinis darbuotojas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062AE7A8" w14:textId="01C295E4"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1,75-3,0</w:t>
            </w:r>
          </w:p>
        </w:tc>
      </w:tr>
      <w:tr w:rsidR="00A534F8" w:rsidRPr="00A534F8" w14:paraId="7B106E1E"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76D84F50"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367B9C7"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Bendrosios  praktikos slaugytojas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D4F021A" w14:textId="232638AB"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1,75-3,0</w:t>
            </w:r>
          </w:p>
        </w:tc>
      </w:tr>
      <w:tr w:rsidR="00A534F8" w:rsidRPr="00A534F8" w14:paraId="71DCC234"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405D6A76"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5ACA0A8E"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Gydytojo odontologo padėjėjas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403D3B0"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64AD7764"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3D1338BB"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257430E2"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Biomedicinos technologas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7584047F"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2,0-4,0</w:t>
            </w:r>
          </w:p>
        </w:tc>
      </w:tr>
      <w:tr w:rsidR="00A534F8" w:rsidRPr="00A534F8" w14:paraId="4B329C93"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6DCA2FE3"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009BFB46"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Užimtumo specialistas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7B035DCE"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6258CC72"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6FAD98A1"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71C54189"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Slaugytojo padėjėjas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37701816" w14:textId="4600019A" w:rsidR="00A534F8" w:rsidRPr="00A534F8" w:rsidRDefault="008C4974"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 xml:space="preserve">  </w:t>
            </w:r>
            <w:r w:rsidR="00A534F8" w:rsidRPr="00A534F8">
              <w:rPr>
                <w:rFonts w:ascii="Times New Roman" w:eastAsia="Times New Roman" w:hAnsi="Times New Roman" w:cs="Times New Roman"/>
                <w:color w:val="000000"/>
                <w:sz w:val="24"/>
                <w:szCs w:val="24"/>
                <w:lang w:eastAsia="lt-LT" w:bidi="lt-LT"/>
              </w:rPr>
              <w:t>1,25-3,0</w:t>
            </w:r>
          </w:p>
        </w:tc>
      </w:tr>
      <w:tr w:rsidR="00A534F8" w:rsidRPr="00A534F8" w14:paraId="477EEEFC"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03A8240F"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47C037A"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Dietistas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049E49B9"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18F99E3C"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6BA31CE6"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B989E36"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Kineziterapeutas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58FA64CB"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2,0-4,0</w:t>
            </w:r>
          </w:p>
        </w:tc>
      </w:tr>
      <w:tr w:rsidR="00A534F8" w:rsidRPr="00A534F8" w14:paraId="199A3530"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3B381925"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722986DE"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Masažuotojas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3E27D81A"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3F8241F7"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4BF740D0"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77E4540"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Vyriausiasis finansininkas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72339259"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3,2-5,0</w:t>
            </w:r>
          </w:p>
        </w:tc>
      </w:tr>
      <w:tr w:rsidR="00A534F8" w:rsidRPr="00A534F8" w14:paraId="0F316634"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03296E49"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677899EB"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Finansininkas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8B5BD71"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2,0-4,0</w:t>
            </w:r>
          </w:p>
        </w:tc>
      </w:tr>
      <w:tr w:rsidR="00A534F8" w:rsidRPr="00A534F8" w14:paraId="7104A838"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752A9DAC"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7EEFC5F1"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 xml:space="preserve">Kasininkas </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4F89B57F"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5EEAD6A1"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5AB65970"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20920983"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Personalo inspektorius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D83A8AE"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03CBE960" w14:textId="77777777" w:rsidTr="00B7704D">
        <w:trPr>
          <w:trHeight w:hRule="exact" w:val="32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7238B9E6"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05409D7A"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Vyriausioji slaugytoja</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AE5FA9C"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2,0-3,0</w:t>
            </w:r>
          </w:p>
        </w:tc>
      </w:tr>
      <w:tr w:rsidR="00A534F8" w:rsidRPr="00A534F8" w14:paraId="4828AA97" w14:textId="77777777" w:rsidTr="00C35974">
        <w:trPr>
          <w:trHeight w:hRule="exact" w:val="32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40C4ABEA" w14:textId="77777777" w:rsidR="00A534F8" w:rsidRPr="00A534F8" w:rsidRDefault="00A534F8" w:rsidP="00A534F8">
            <w:pPr>
              <w:widowControl w:val="0"/>
              <w:numPr>
                <w:ilvl w:val="0"/>
                <w:numId w:val="13"/>
              </w:numPr>
              <w:tabs>
                <w:tab w:val="left" w:pos="567"/>
              </w:tabs>
              <w:spacing w:after="0" w:line="276" w:lineRule="auto"/>
              <w:jc w:val="both"/>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54041802"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Apylinkės administratorius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C19E310" w14:textId="77777777" w:rsidR="00A534F8" w:rsidRPr="00A534F8" w:rsidRDefault="00A534F8" w:rsidP="0070214B">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10472BA2" w14:textId="77777777" w:rsidTr="00C35974">
        <w:trPr>
          <w:trHeight w:hRule="exact" w:val="32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5B252B29"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3BF5A899"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Ūkio dalies vedėjas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A51D437"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2,0-3,0</w:t>
            </w:r>
          </w:p>
        </w:tc>
      </w:tr>
      <w:tr w:rsidR="00A534F8" w:rsidRPr="00A534F8" w14:paraId="10650601" w14:textId="77777777" w:rsidTr="00C35974">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15619DAD"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hideMark/>
          </w:tcPr>
          <w:p w14:paraId="5CEAB5AF"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Sveikatos statistikas</w:t>
            </w:r>
          </w:p>
        </w:tc>
        <w:tc>
          <w:tcPr>
            <w:tcW w:w="3118" w:type="dxa"/>
            <w:tcBorders>
              <w:top w:val="single" w:sz="4" w:space="0" w:color="auto"/>
              <w:left w:val="single" w:sz="4" w:space="0" w:color="auto"/>
              <w:bottom w:val="nil"/>
              <w:right w:val="single" w:sz="4" w:space="0" w:color="auto"/>
            </w:tcBorders>
            <w:shd w:val="clear" w:color="auto" w:fill="FFFFFF"/>
            <w:hideMark/>
          </w:tcPr>
          <w:p w14:paraId="3348F17D"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58CFDAD6"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0EA413AE"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hideMark/>
          </w:tcPr>
          <w:p w14:paraId="4793C058"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Dezinfekuotojas</w:t>
            </w:r>
          </w:p>
        </w:tc>
        <w:tc>
          <w:tcPr>
            <w:tcW w:w="3118" w:type="dxa"/>
            <w:tcBorders>
              <w:top w:val="single" w:sz="4" w:space="0" w:color="auto"/>
              <w:left w:val="single" w:sz="4" w:space="0" w:color="auto"/>
              <w:bottom w:val="nil"/>
              <w:right w:val="single" w:sz="4" w:space="0" w:color="auto"/>
            </w:tcBorders>
            <w:shd w:val="clear" w:color="auto" w:fill="FFFFFF"/>
            <w:hideMark/>
          </w:tcPr>
          <w:p w14:paraId="0A46CA69"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59FCE4F7"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390B2287"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hideMark/>
          </w:tcPr>
          <w:p w14:paraId="7B386643"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Ūkio reikalų tvarkytojas</w:t>
            </w:r>
          </w:p>
        </w:tc>
        <w:tc>
          <w:tcPr>
            <w:tcW w:w="3118" w:type="dxa"/>
            <w:tcBorders>
              <w:top w:val="single" w:sz="4" w:space="0" w:color="auto"/>
              <w:left w:val="single" w:sz="4" w:space="0" w:color="auto"/>
              <w:bottom w:val="nil"/>
              <w:right w:val="single" w:sz="4" w:space="0" w:color="auto"/>
            </w:tcBorders>
            <w:shd w:val="clear" w:color="auto" w:fill="FFFFFF"/>
            <w:hideMark/>
          </w:tcPr>
          <w:p w14:paraId="3DB814A5"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MMA</w:t>
            </w:r>
          </w:p>
        </w:tc>
      </w:tr>
      <w:tr w:rsidR="00A534F8" w:rsidRPr="00A534F8" w14:paraId="7E2601EB"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55E8CE91"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5F496DA9"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Santechnikas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1F00D632"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1,0-3,0</w:t>
            </w:r>
          </w:p>
        </w:tc>
      </w:tr>
      <w:tr w:rsidR="00A534F8" w:rsidRPr="00A534F8" w14:paraId="3512098E" w14:textId="77777777" w:rsidTr="0070214B">
        <w:trPr>
          <w:trHeight w:hRule="exact" w:val="326"/>
          <w:jc w:val="center"/>
        </w:trPr>
        <w:tc>
          <w:tcPr>
            <w:tcW w:w="846" w:type="dxa"/>
            <w:tcBorders>
              <w:top w:val="single" w:sz="4" w:space="0" w:color="auto"/>
              <w:left w:val="single" w:sz="4" w:space="0" w:color="auto"/>
              <w:bottom w:val="nil"/>
              <w:right w:val="nil"/>
            </w:tcBorders>
            <w:shd w:val="clear" w:color="auto" w:fill="FFFFFF"/>
            <w:vAlign w:val="bottom"/>
          </w:tcPr>
          <w:p w14:paraId="132498B3"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7E02B61C"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Valytojas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49113B05"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MMA</w:t>
            </w:r>
          </w:p>
        </w:tc>
      </w:tr>
      <w:tr w:rsidR="00A534F8" w:rsidRPr="00A534F8" w14:paraId="2E131049" w14:textId="77777777" w:rsidTr="0070214B">
        <w:trPr>
          <w:trHeight w:hRule="exact" w:val="322"/>
          <w:jc w:val="center"/>
        </w:trPr>
        <w:tc>
          <w:tcPr>
            <w:tcW w:w="846" w:type="dxa"/>
            <w:tcBorders>
              <w:top w:val="single" w:sz="4" w:space="0" w:color="auto"/>
              <w:left w:val="single" w:sz="4" w:space="0" w:color="auto"/>
              <w:bottom w:val="nil"/>
              <w:right w:val="nil"/>
            </w:tcBorders>
            <w:shd w:val="clear" w:color="auto" w:fill="FFFFFF"/>
            <w:vAlign w:val="bottom"/>
          </w:tcPr>
          <w:p w14:paraId="10056528"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nil"/>
              <w:right w:val="nil"/>
            </w:tcBorders>
            <w:shd w:val="clear" w:color="auto" w:fill="FFFFFF"/>
            <w:vAlign w:val="bottom"/>
            <w:hideMark/>
          </w:tcPr>
          <w:p w14:paraId="3A065778"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Virėjas</w:t>
            </w:r>
          </w:p>
        </w:tc>
        <w:tc>
          <w:tcPr>
            <w:tcW w:w="3118" w:type="dxa"/>
            <w:tcBorders>
              <w:top w:val="single" w:sz="4" w:space="0" w:color="auto"/>
              <w:left w:val="single" w:sz="4" w:space="0" w:color="auto"/>
              <w:bottom w:val="nil"/>
              <w:right w:val="single" w:sz="4" w:space="0" w:color="auto"/>
            </w:tcBorders>
            <w:shd w:val="clear" w:color="auto" w:fill="FFFFFF"/>
            <w:vAlign w:val="bottom"/>
            <w:hideMark/>
          </w:tcPr>
          <w:p w14:paraId="20566951"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1,0-3,0</w:t>
            </w:r>
          </w:p>
        </w:tc>
      </w:tr>
      <w:tr w:rsidR="00A534F8" w:rsidRPr="00A534F8" w14:paraId="0472BBA9" w14:textId="77777777" w:rsidTr="0070214B">
        <w:trPr>
          <w:trHeight w:hRule="exact" w:val="33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2C647B6A"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25DF6282"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Virtuvės pagalbinis darbininkas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5D2D645"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MMA</w:t>
            </w:r>
          </w:p>
        </w:tc>
      </w:tr>
      <w:tr w:rsidR="00A534F8" w:rsidRPr="00A534F8" w14:paraId="5B8941B6" w14:textId="77777777" w:rsidTr="0070214B">
        <w:trPr>
          <w:trHeight w:hRule="exact" w:val="33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4095E46A"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51687BD1"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Vairuotojas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62DB71"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1,0-3,0</w:t>
            </w:r>
          </w:p>
        </w:tc>
      </w:tr>
      <w:tr w:rsidR="00A534F8" w:rsidRPr="00A534F8" w14:paraId="4258C69E" w14:textId="77777777" w:rsidTr="0070214B">
        <w:trPr>
          <w:trHeight w:hRule="exact" w:val="33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3BAABDC8"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203F7341"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Psichologas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355709"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1,5-3,0</w:t>
            </w:r>
          </w:p>
        </w:tc>
      </w:tr>
      <w:tr w:rsidR="00A534F8" w:rsidRPr="00A534F8" w14:paraId="606DB6A8" w14:textId="77777777" w:rsidTr="0070214B">
        <w:trPr>
          <w:trHeight w:hRule="exact" w:val="33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62C866C6"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3D1BAFCB"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Maisto išdavėjas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A33CDDE"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MMA</w:t>
            </w:r>
          </w:p>
        </w:tc>
      </w:tr>
      <w:tr w:rsidR="00A534F8" w:rsidRPr="00A534F8" w14:paraId="1D412020" w14:textId="77777777" w:rsidTr="0070214B">
        <w:trPr>
          <w:trHeight w:hRule="exact" w:val="33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6C053248"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1E66D989"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Maisto sandėlininkas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AB42D77"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1,0-3,0</w:t>
            </w:r>
          </w:p>
        </w:tc>
      </w:tr>
      <w:tr w:rsidR="00A534F8" w:rsidRPr="00A534F8" w14:paraId="379930EB" w14:textId="77777777" w:rsidTr="0070214B">
        <w:trPr>
          <w:trHeight w:hRule="exact" w:val="336"/>
          <w:jc w:val="center"/>
        </w:trPr>
        <w:tc>
          <w:tcPr>
            <w:tcW w:w="846" w:type="dxa"/>
            <w:tcBorders>
              <w:top w:val="single" w:sz="4" w:space="0" w:color="auto"/>
              <w:left w:val="single" w:sz="4" w:space="0" w:color="auto"/>
              <w:bottom w:val="single" w:sz="4" w:space="0" w:color="auto"/>
              <w:right w:val="nil"/>
            </w:tcBorders>
            <w:shd w:val="clear" w:color="auto" w:fill="FFFFFF"/>
            <w:vAlign w:val="bottom"/>
          </w:tcPr>
          <w:p w14:paraId="667A22B2" w14:textId="77777777" w:rsidR="00A534F8" w:rsidRPr="00A534F8" w:rsidRDefault="00A534F8" w:rsidP="00B7704D">
            <w:pPr>
              <w:widowControl w:val="0"/>
              <w:numPr>
                <w:ilvl w:val="0"/>
                <w:numId w:val="13"/>
              </w:numPr>
              <w:tabs>
                <w:tab w:val="left" w:pos="567"/>
              </w:tabs>
              <w:spacing w:after="0" w:line="276" w:lineRule="auto"/>
              <w:jc w:val="center"/>
              <w:rPr>
                <w:rFonts w:ascii="Times New Roman" w:eastAsia="Times New Roman" w:hAnsi="Times New Roman" w:cs="Times New Roman"/>
                <w:color w:val="000000"/>
                <w:sz w:val="24"/>
                <w:szCs w:val="24"/>
                <w:lang w:eastAsia="lt-LT" w:bidi="lt-LT"/>
              </w:rPr>
            </w:pPr>
          </w:p>
        </w:tc>
        <w:tc>
          <w:tcPr>
            <w:tcW w:w="4536" w:type="dxa"/>
            <w:tcBorders>
              <w:top w:val="single" w:sz="4" w:space="0" w:color="auto"/>
              <w:left w:val="single" w:sz="4" w:space="0" w:color="auto"/>
              <w:bottom w:val="single" w:sz="4" w:space="0" w:color="auto"/>
              <w:right w:val="nil"/>
            </w:tcBorders>
            <w:shd w:val="clear" w:color="auto" w:fill="FFFFFF"/>
            <w:vAlign w:val="bottom"/>
            <w:hideMark/>
          </w:tcPr>
          <w:p w14:paraId="7691F3E8"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Kiemsargis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847050A" w14:textId="77777777" w:rsidR="00A534F8" w:rsidRPr="00A534F8" w:rsidRDefault="00A534F8" w:rsidP="00B7704D">
            <w:pPr>
              <w:widowControl w:val="0"/>
              <w:tabs>
                <w:tab w:val="left" w:pos="567"/>
              </w:tabs>
              <w:spacing w:after="0" w:line="276" w:lineRule="auto"/>
              <w:jc w:val="center"/>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MMA</w:t>
            </w:r>
          </w:p>
        </w:tc>
      </w:tr>
    </w:tbl>
    <w:p w14:paraId="0AF66A83"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p>
    <w:p w14:paraId="2A60CD7A" w14:textId="77777777" w:rsidR="00A534F8" w:rsidRPr="00A534F8" w:rsidRDefault="00A534F8" w:rsidP="00A534F8">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r w:rsidRPr="00A534F8">
        <w:rPr>
          <w:rFonts w:ascii="Times New Roman" w:eastAsia="Times New Roman" w:hAnsi="Times New Roman" w:cs="Times New Roman"/>
          <w:color w:val="000000"/>
          <w:sz w:val="24"/>
          <w:szCs w:val="24"/>
          <w:lang w:eastAsia="lt-LT" w:bidi="lt-LT"/>
        </w:rPr>
        <w:t xml:space="preserve">                                    _________________________________________</w:t>
      </w:r>
    </w:p>
    <w:p w14:paraId="0B590BD3" w14:textId="77777777" w:rsidR="00A534F8" w:rsidRPr="00BF78AA" w:rsidRDefault="00A534F8" w:rsidP="00104171">
      <w:pPr>
        <w:widowControl w:val="0"/>
        <w:tabs>
          <w:tab w:val="left" w:pos="567"/>
        </w:tabs>
        <w:spacing w:after="0" w:line="276" w:lineRule="auto"/>
        <w:jc w:val="both"/>
        <w:rPr>
          <w:rFonts w:ascii="Times New Roman" w:eastAsia="Times New Roman" w:hAnsi="Times New Roman" w:cs="Times New Roman"/>
          <w:color w:val="000000"/>
          <w:sz w:val="24"/>
          <w:szCs w:val="24"/>
          <w:lang w:eastAsia="lt-LT" w:bidi="lt-LT"/>
        </w:rPr>
      </w:pPr>
    </w:p>
    <w:sectPr w:rsidR="00A534F8" w:rsidRPr="00BF78AA" w:rsidSect="00595DC3">
      <w:headerReference w:type="default" r:id="rId8"/>
      <w:pgSz w:w="12240" w:h="15840"/>
      <w:pgMar w:top="1701"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90A13" w14:textId="77777777" w:rsidR="000301E3" w:rsidRDefault="000301E3" w:rsidP="00104171">
      <w:pPr>
        <w:spacing w:after="0" w:line="240" w:lineRule="auto"/>
      </w:pPr>
      <w:r>
        <w:separator/>
      </w:r>
    </w:p>
  </w:endnote>
  <w:endnote w:type="continuationSeparator" w:id="0">
    <w:p w14:paraId="51D36F2C" w14:textId="77777777" w:rsidR="000301E3" w:rsidRDefault="000301E3" w:rsidP="00104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21168" w14:textId="77777777" w:rsidR="000301E3" w:rsidRDefault="000301E3" w:rsidP="00104171">
      <w:pPr>
        <w:spacing w:after="0" w:line="240" w:lineRule="auto"/>
      </w:pPr>
      <w:r>
        <w:separator/>
      </w:r>
    </w:p>
  </w:footnote>
  <w:footnote w:type="continuationSeparator" w:id="0">
    <w:p w14:paraId="16049D26" w14:textId="77777777" w:rsidR="000301E3" w:rsidRDefault="000301E3" w:rsidP="00104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754452"/>
      <w:docPartObj>
        <w:docPartGallery w:val="Page Numbers (Top of Page)"/>
        <w:docPartUnique/>
      </w:docPartObj>
    </w:sdtPr>
    <w:sdtContent>
      <w:p w14:paraId="451E1A86" w14:textId="1CCB71BA" w:rsidR="00595DC3" w:rsidRDefault="00595DC3">
        <w:pPr>
          <w:pStyle w:val="Antrats"/>
          <w:jc w:val="center"/>
        </w:pPr>
        <w:r>
          <w:fldChar w:fldCharType="begin"/>
        </w:r>
        <w:r>
          <w:instrText>PAGE   \* MERGEFORMAT</w:instrText>
        </w:r>
        <w:r>
          <w:fldChar w:fldCharType="separate"/>
        </w:r>
        <w:r>
          <w:t>2</w:t>
        </w:r>
        <w:r>
          <w:fldChar w:fldCharType="end"/>
        </w:r>
      </w:p>
    </w:sdtContent>
  </w:sdt>
  <w:p w14:paraId="44BD54F6" w14:textId="77777777" w:rsidR="00595DC3" w:rsidRDefault="00595DC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4DF0"/>
    <w:multiLevelType w:val="hybridMultilevel"/>
    <w:tmpl w:val="85B88078"/>
    <w:lvl w:ilvl="0" w:tplc="05D662AA">
      <w:start w:val="16"/>
      <w:numFmt w:val="decimal"/>
      <w:lvlText w:val="%1."/>
      <w:lvlJc w:val="left"/>
      <w:pPr>
        <w:ind w:left="1120" w:hanging="360"/>
      </w:pPr>
      <w:rPr>
        <w:rFonts w:hint="default"/>
      </w:rPr>
    </w:lvl>
    <w:lvl w:ilvl="1" w:tplc="04270019" w:tentative="1">
      <w:start w:val="1"/>
      <w:numFmt w:val="lowerLetter"/>
      <w:lvlText w:val="%2."/>
      <w:lvlJc w:val="left"/>
      <w:pPr>
        <w:ind w:left="1840" w:hanging="360"/>
      </w:pPr>
    </w:lvl>
    <w:lvl w:ilvl="2" w:tplc="0427001B" w:tentative="1">
      <w:start w:val="1"/>
      <w:numFmt w:val="lowerRoman"/>
      <w:lvlText w:val="%3."/>
      <w:lvlJc w:val="right"/>
      <w:pPr>
        <w:ind w:left="2560" w:hanging="180"/>
      </w:pPr>
    </w:lvl>
    <w:lvl w:ilvl="3" w:tplc="0427000F" w:tentative="1">
      <w:start w:val="1"/>
      <w:numFmt w:val="decimal"/>
      <w:lvlText w:val="%4."/>
      <w:lvlJc w:val="left"/>
      <w:pPr>
        <w:ind w:left="3280" w:hanging="360"/>
      </w:pPr>
    </w:lvl>
    <w:lvl w:ilvl="4" w:tplc="04270019" w:tentative="1">
      <w:start w:val="1"/>
      <w:numFmt w:val="lowerLetter"/>
      <w:lvlText w:val="%5."/>
      <w:lvlJc w:val="left"/>
      <w:pPr>
        <w:ind w:left="4000" w:hanging="360"/>
      </w:pPr>
    </w:lvl>
    <w:lvl w:ilvl="5" w:tplc="0427001B" w:tentative="1">
      <w:start w:val="1"/>
      <w:numFmt w:val="lowerRoman"/>
      <w:lvlText w:val="%6."/>
      <w:lvlJc w:val="right"/>
      <w:pPr>
        <w:ind w:left="4720" w:hanging="180"/>
      </w:pPr>
    </w:lvl>
    <w:lvl w:ilvl="6" w:tplc="0427000F" w:tentative="1">
      <w:start w:val="1"/>
      <w:numFmt w:val="decimal"/>
      <w:lvlText w:val="%7."/>
      <w:lvlJc w:val="left"/>
      <w:pPr>
        <w:ind w:left="5440" w:hanging="360"/>
      </w:pPr>
    </w:lvl>
    <w:lvl w:ilvl="7" w:tplc="04270019" w:tentative="1">
      <w:start w:val="1"/>
      <w:numFmt w:val="lowerLetter"/>
      <w:lvlText w:val="%8."/>
      <w:lvlJc w:val="left"/>
      <w:pPr>
        <w:ind w:left="6160" w:hanging="360"/>
      </w:pPr>
    </w:lvl>
    <w:lvl w:ilvl="8" w:tplc="0427001B" w:tentative="1">
      <w:start w:val="1"/>
      <w:numFmt w:val="lowerRoman"/>
      <w:lvlText w:val="%9."/>
      <w:lvlJc w:val="right"/>
      <w:pPr>
        <w:ind w:left="6880" w:hanging="180"/>
      </w:pPr>
    </w:lvl>
  </w:abstractNum>
  <w:abstractNum w:abstractNumId="1" w15:restartNumberingAfterBreak="0">
    <w:nsid w:val="2A966C1A"/>
    <w:multiLevelType w:val="multilevel"/>
    <w:tmpl w:val="418045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BF7123"/>
    <w:multiLevelType w:val="multilevel"/>
    <w:tmpl w:val="418045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242D0A"/>
    <w:multiLevelType w:val="multilevel"/>
    <w:tmpl w:val="3C1C7D22"/>
    <w:lvl w:ilvl="0">
      <w:start w:val="13"/>
      <w:numFmt w:val="decimal"/>
      <w:lvlText w:val="%1"/>
      <w:lvlJc w:val="left"/>
      <w:pPr>
        <w:ind w:left="420" w:hanging="420"/>
      </w:pPr>
      <w:rPr>
        <w:rFonts w:hint="default"/>
      </w:rPr>
    </w:lvl>
    <w:lvl w:ilvl="1">
      <w:start w:val="1"/>
      <w:numFmt w:val="decimal"/>
      <w:lvlText w:val="%1.%2"/>
      <w:lvlJc w:val="left"/>
      <w:pPr>
        <w:ind w:left="1020" w:hanging="4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4" w15:restartNumberingAfterBreak="0">
    <w:nsid w:val="42FF7C5E"/>
    <w:multiLevelType w:val="multilevel"/>
    <w:tmpl w:val="418045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1A2982"/>
    <w:multiLevelType w:val="hybridMultilevel"/>
    <w:tmpl w:val="4270229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469F10BB"/>
    <w:multiLevelType w:val="hybridMultilevel"/>
    <w:tmpl w:val="6C14BF16"/>
    <w:lvl w:ilvl="0" w:tplc="7ED89576">
      <w:start w:val="2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54FB5BD9"/>
    <w:multiLevelType w:val="multilevel"/>
    <w:tmpl w:val="DDA23C8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DB367F4"/>
    <w:multiLevelType w:val="hybridMultilevel"/>
    <w:tmpl w:val="D52EEB64"/>
    <w:lvl w:ilvl="0" w:tplc="D9622E8A">
      <w:start w:val="28"/>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62187664"/>
    <w:multiLevelType w:val="multilevel"/>
    <w:tmpl w:val="418045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1F6B53"/>
    <w:multiLevelType w:val="multilevel"/>
    <w:tmpl w:val="2ADECBC2"/>
    <w:lvl w:ilvl="0">
      <w:start w:val="8"/>
      <w:numFmt w:val="decimal"/>
      <w:lvlText w:val="%1."/>
      <w:lvlJc w:val="left"/>
      <w:pPr>
        <w:ind w:left="360" w:hanging="360"/>
      </w:pPr>
      <w:rPr>
        <w:rFonts w:hint="default"/>
        <w:b w:val="0"/>
        <w:bCs/>
      </w:rPr>
    </w:lvl>
    <w:lvl w:ilvl="1">
      <w:start w:val="7"/>
      <w:numFmt w:val="decimal"/>
      <w:lvlText w:val="%1.%2."/>
      <w:lvlJc w:val="left"/>
      <w:pPr>
        <w:ind w:left="1100" w:hanging="360"/>
      </w:pPr>
      <w:rPr>
        <w:rFonts w:hint="default"/>
        <w:b w:val="0"/>
        <w:bCs/>
      </w:rPr>
    </w:lvl>
    <w:lvl w:ilvl="2">
      <w:start w:val="1"/>
      <w:numFmt w:val="decimal"/>
      <w:lvlText w:val="%1.%2.%3."/>
      <w:lvlJc w:val="left"/>
      <w:pPr>
        <w:ind w:left="2200" w:hanging="720"/>
      </w:pPr>
      <w:rPr>
        <w:rFonts w:hint="default"/>
        <w:b/>
      </w:rPr>
    </w:lvl>
    <w:lvl w:ilvl="3">
      <w:start w:val="1"/>
      <w:numFmt w:val="decimal"/>
      <w:lvlText w:val="%1.%2.%3.%4."/>
      <w:lvlJc w:val="left"/>
      <w:pPr>
        <w:ind w:left="2940" w:hanging="720"/>
      </w:pPr>
      <w:rPr>
        <w:rFonts w:hint="default"/>
        <w:b/>
      </w:rPr>
    </w:lvl>
    <w:lvl w:ilvl="4">
      <w:start w:val="1"/>
      <w:numFmt w:val="decimal"/>
      <w:lvlText w:val="%1.%2.%3.%4.%5."/>
      <w:lvlJc w:val="left"/>
      <w:pPr>
        <w:ind w:left="4040" w:hanging="1080"/>
      </w:pPr>
      <w:rPr>
        <w:rFonts w:hint="default"/>
        <w:b/>
      </w:rPr>
    </w:lvl>
    <w:lvl w:ilvl="5">
      <w:start w:val="1"/>
      <w:numFmt w:val="decimal"/>
      <w:lvlText w:val="%1.%2.%3.%4.%5.%6."/>
      <w:lvlJc w:val="left"/>
      <w:pPr>
        <w:ind w:left="4780" w:hanging="1080"/>
      </w:pPr>
      <w:rPr>
        <w:rFonts w:hint="default"/>
        <w:b/>
      </w:rPr>
    </w:lvl>
    <w:lvl w:ilvl="6">
      <w:start w:val="1"/>
      <w:numFmt w:val="decimal"/>
      <w:lvlText w:val="%1.%2.%3.%4.%5.%6.%7."/>
      <w:lvlJc w:val="left"/>
      <w:pPr>
        <w:ind w:left="5880" w:hanging="1440"/>
      </w:pPr>
      <w:rPr>
        <w:rFonts w:hint="default"/>
        <w:b/>
      </w:rPr>
    </w:lvl>
    <w:lvl w:ilvl="7">
      <w:start w:val="1"/>
      <w:numFmt w:val="decimal"/>
      <w:lvlText w:val="%1.%2.%3.%4.%5.%6.%7.%8."/>
      <w:lvlJc w:val="left"/>
      <w:pPr>
        <w:ind w:left="6620" w:hanging="1440"/>
      </w:pPr>
      <w:rPr>
        <w:rFonts w:hint="default"/>
        <w:b/>
      </w:rPr>
    </w:lvl>
    <w:lvl w:ilvl="8">
      <w:start w:val="1"/>
      <w:numFmt w:val="decimal"/>
      <w:lvlText w:val="%1.%2.%3.%4.%5.%6.%7.%8.%9."/>
      <w:lvlJc w:val="left"/>
      <w:pPr>
        <w:ind w:left="7720" w:hanging="1800"/>
      </w:pPr>
      <w:rPr>
        <w:rFonts w:hint="default"/>
        <w:b/>
      </w:rPr>
    </w:lvl>
  </w:abstractNum>
  <w:abstractNum w:abstractNumId="11" w15:restartNumberingAfterBreak="0">
    <w:nsid w:val="736E17A5"/>
    <w:multiLevelType w:val="multilevel"/>
    <w:tmpl w:val="A370A01E"/>
    <w:lvl w:ilvl="0">
      <w:start w:val="9"/>
      <w:numFmt w:val="decimal"/>
      <w:lvlText w:val="%1."/>
      <w:lvlJc w:val="left"/>
      <w:pPr>
        <w:ind w:left="786"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40D7A31"/>
    <w:multiLevelType w:val="hybridMultilevel"/>
    <w:tmpl w:val="4E581192"/>
    <w:lvl w:ilvl="0" w:tplc="962EF0E0">
      <w:start w:val="29"/>
      <w:numFmt w:val="decimal"/>
      <w:lvlText w:val="%1."/>
      <w:lvlJc w:val="left"/>
      <w:pPr>
        <w:ind w:left="760" w:hanging="360"/>
      </w:pPr>
      <w:rPr>
        <w:rFonts w:hint="default"/>
      </w:rPr>
    </w:lvl>
    <w:lvl w:ilvl="1" w:tplc="04270019" w:tentative="1">
      <w:start w:val="1"/>
      <w:numFmt w:val="lowerLetter"/>
      <w:lvlText w:val="%2."/>
      <w:lvlJc w:val="left"/>
      <w:pPr>
        <w:ind w:left="1480" w:hanging="360"/>
      </w:pPr>
    </w:lvl>
    <w:lvl w:ilvl="2" w:tplc="0427001B" w:tentative="1">
      <w:start w:val="1"/>
      <w:numFmt w:val="lowerRoman"/>
      <w:lvlText w:val="%3."/>
      <w:lvlJc w:val="right"/>
      <w:pPr>
        <w:ind w:left="2200" w:hanging="180"/>
      </w:pPr>
    </w:lvl>
    <w:lvl w:ilvl="3" w:tplc="0427000F" w:tentative="1">
      <w:start w:val="1"/>
      <w:numFmt w:val="decimal"/>
      <w:lvlText w:val="%4."/>
      <w:lvlJc w:val="left"/>
      <w:pPr>
        <w:ind w:left="2920" w:hanging="360"/>
      </w:pPr>
    </w:lvl>
    <w:lvl w:ilvl="4" w:tplc="04270019" w:tentative="1">
      <w:start w:val="1"/>
      <w:numFmt w:val="lowerLetter"/>
      <w:lvlText w:val="%5."/>
      <w:lvlJc w:val="left"/>
      <w:pPr>
        <w:ind w:left="3640" w:hanging="360"/>
      </w:pPr>
    </w:lvl>
    <w:lvl w:ilvl="5" w:tplc="0427001B" w:tentative="1">
      <w:start w:val="1"/>
      <w:numFmt w:val="lowerRoman"/>
      <w:lvlText w:val="%6."/>
      <w:lvlJc w:val="right"/>
      <w:pPr>
        <w:ind w:left="4360" w:hanging="180"/>
      </w:pPr>
    </w:lvl>
    <w:lvl w:ilvl="6" w:tplc="0427000F" w:tentative="1">
      <w:start w:val="1"/>
      <w:numFmt w:val="decimal"/>
      <w:lvlText w:val="%7."/>
      <w:lvlJc w:val="left"/>
      <w:pPr>
        <w:ind w:left="5080" w:hanging="360"/>
      </w:pPr>
    </w:lvl>
    <w:lvl w:ilvl="7" w:tplc="04270019" w:tentative="1">
      <w:start w:val="1"/>
      <w:numFmt w:val="lowerLetter"/>
      <w:lvlText w:val="%8."/>
      <w:lvlJc w:val="left"/>
      <w:pPr>
        <w:ind w:left="5800" w:hanging="360"/>
      </w:pPr>
    </w:lvl>
    <w:lvl w:ilvl="8" w:tplc="0427001B" w:tentative="1">
      <w:start w:val="1"/>
      <w:numFmt w:val="lowerRoman"/>
      <w:lvlText w:val="%9."/>
      <w:lvlJc w:val="right"/>
      <w:pPr>
        <w:ind w:left="6520" w:hanging="180"/>
      </w:pPr>
    </w:lvl>
  </w:abstractNum>
  <w:abstractNum w:abstractNumId="13" w15:restartNumberingAfterBreak="0">
    <w:nsid w:val="7D310A12"/>
    <w:multiLevelType w:val="hybridMultilevel"/>
    <w:tmpl w:val="F8BCD5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42443567">
    <w:abstractNumId w:val="7"/>
  </w:num>
  <w:num w:numId="2" w16cid:durableId="310447967">
    <w:abstractNumId w:val="2"/>
  </w:num>
  <w:num w:numId="3" w16cid:durableId="1817837909">
    <w:abstractNumId w:val="1"/>
  </w:num>
  <w:num w:numId="4" w16cid:durableId="741370390">
    <w:abstractNumId w:val="10"/>
  </w:num>
  <w:num w:numId="5" w16cid:durableId="973414856">
    <w:abstractNumId w:val="4"/>
  </w:num>
  <w:num w:numId="6" w16cid:durableId="237138147">
    <w:abstractNumId w:val="11"/>
  </w:num>
  <w:num w:numId="7" w16cid:durableId="287321897">
    <w:abstractNumId w:val="12"/>
  </w:num>
  <w:num w:numId="8" w16cid:durableId="989098807">
    <w:abstractNumId w:val="0"/>
  </w:num>
  <w:num w:numId="9" w16cid:durableId="1404841152">
    <w:abstractNumId w:val="9"/>
  </w:num>
  <w:num w:numId="10" w16cid:durableId="270936642">
    <w:abstractNumId w:val="6"/>
  </w:num>
  <w:num w:numId="11" w16cid:durableId="1238125915">
    <w:abstractNumId w:val="3"/>
  </w:num>
  <w:num w:numId="12" w16cid:durableId="607852816">
    <w:abstractNumId w:val="8"/>
  </w:num>
  <w:num w:numId="13" w16cid:durableId="11641252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54242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8A"/>
    <w:rsid w:val="000301E3"/>
    <w:rsid w:val="0004168C"/>
    <w:rsid w:val="0004359E"/>
    <w:rsid w:val="00044975"/>
    <w:rsid w:val="00056008"/>
    <w:rsid w:val="000A03B3"/>
    <w:rsid w:val="000B21D7"/>
    <w:rsid w:val="00104171"/>
    <w:rsid w:val="001141C6"/>
    <w:rsid w:val="001725C9"/>
    <w:rsid w:val="001A15AB"/>
    <w:rsid w:val="001B265A"/>
    <w:rsid w:val="002437E7"/>
    <w:rsid w:val="002757B4"/>
    <w:rsid w:val="002A51BD"/>
    <w:rsid w:val="002B0ED3"/>
    <w:rsid w:val="002D18DD"/>
    <w:rsid w:val="0032328A"/>
    <w:rsid w:val="003535B3"/>
    <w:rsid w:val="003C75CC"/>
    <w:rsid w:val="003D58DF"/>
    <w:rsid w:val="00472D24"/>
    <w:rsid w:val="004D0FF2"/>
    <w:rsid w:val="00505875"/>
    <w:rsid w:val="00514475"/>
    <w:rsid w:val="00595DC3"/>
    <w:rsid w:val="005A7C78"/>
    <w:rsid w:val="00605594"/>
    <w:rsid w:val="00605759"/>
    <w:rsid w:val="00627E22"/>
    <w:rsid w:val="006351E3"/>
    <w:rsid w:val="00677548"/>
    <w:rsid w:val="00693514"/>
    <w:rsid w:val="006D794B"/>
    <w:rsid w:val="0070214B"/>
    <w:rsid w:val="0071658A"/>
    <w:rsid w:val="0073502E"/>
    <w:rsid w:val="00754890"/>
    <w:rsid w:val="007F3131"/>
    <w:rsid w:val="008057D0"/>
    <w:rsid w:val="008C4974"/>
    <w:rsid w:val="009F109E"/>
    <w:rsid w:val="009F282D"/>
    <w:rsid w:val="009F2E5B"/>
    <w:rsid w:val="00A05434"/>
    <w:rsid w:val="00A17A71"/>
    <w:rsid w:val="00A534F8"/>
    <w:rsid w:val="00A55AFB"/>
    <w:rsid w:val="00A640D4"/>
    <w:rsid w:val="00A6497D"/>
    <w:rsid w:val="00AE5C50"/>
    <w:rsid w:val="00AF70AB"/>
    <w:rsid w:val="00B14D7A"/>
    <w:rsid w:val="00B153CD"/>
    <w:rsid w:val="00B7704D"/>
    <w:rsid w:val="00B80A2B"/>
    <w:rsid w:val="00B83E35"/>
    <w:rsid w:val="00BC36DD"/>
    <w:rsid w:val="00BF2737"/>
    <w:rsid w:val="00BF78AA"/>
    <w:rsid w:val="00C33AC1"/>
    <w:rsid w:val="00C35974"/>
    <w:rsid w:val="00C96910"/>
    <w:rsid w:val="00D33EE9"/>
    <w:rsid w:val="00DC129E"/>
    <w:rsid w:val="00DC6DC8"/>
    <w:rsid w:val="00E443EA"/>
    <w:rsid w:val="00E50BA5"/>
    <w:rsid w:val="00EB3F2F"/>
    <w:rsid w:val="00F47ED2"/>
    <w:rsid w:val="00F7243F"/>
    <w:rsid w:val="00F754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2FF1B"/>
  <w15:chartTrackingRefBased/>
  <w15:docId w15:val="{B3B00F8C-2067-4E01-B9FD-7D2D736B2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sid w:val="0032328A"/>
    <w:rPr>
      <w:rFonts w:ascii="Times New Roman" w:eastAsia="Times New Roman" w:hAnsi="Times New Roman" w:cs="Times New Roman"/>
      <w:shd w:val="clear" w:color="auto" w:fill="FFFFFF"/>
    </w:rPr>
  </w:style>
  <w:style w:type="character" w:customStyle="1" w:styleId="Heading1">
    <w:name w:val="Heading #1_"/>
    <w:basedOn w:val="Numatytasispastraiposriftas"/>
    <w:link w:val="Heading10"/>
    <w:rsid w:val="0032328A"/>
    <w:rPr>
      <w:rFonts w:ascii="Times New Roman" w:eastAsia="Times New Roman" w:hAnsi="Times New Roman" w:cs="Times New Roman"/>
      <w:b/>
      <w:bCs/>
      <w:shd w:val="clear" w:color="auto" w:fill="FFFFFF"/>
    </w:rPr>
  </w:style>
  <w:style w:type="paragraph" w:styleId="Pagrindinistekstas">
    <w:name w:val="Body Text"/>
    <w:basedOn w:val="prastasis"/>
    <w:link w:val="PagrindinistekstasDiagrama"/>
    <w:qFormat/>
    <w:rsid w:val="0032328A"/>
    <w:pPr>
      <w:widowControl w:val="0"/>
      <w:shd w:val="clear" w:color="auto" w:fill="FFFFFF"/>
      <w:spacing w:after="0" w:line="240" w:lineRule="auto"/>
      <w:ind w:firstLine="400"/>
    </w:pPr>
    <w:rPr>
      <w:rFonts w:ascii="Times New Roman" w:eastAsia="Times New Roman" w:hAnsi="Times New Roman" w:cs="Times New Roman"/>
    </w:rPr>
  </w:style>
  <w:style w:type="character" w:customStyle="1" w:styleId="PagrindinistekstasDiagrama1">
    <w:name w:val="Pagrindinis tekstas Diagrama1"/>
    <w:basedOn w:val="Numatytasispastraiposriftas"/>
    <w:uiPriority w:val="99"/>
    <w:semiHidden/>
    <w:rsid w:val="0032328A"/>
  </w:style>
  <w:style w:type="paragraph" w:customStyle="1" w:styleId="Heading10">
    <w:name w:val="Heading #1"/>
    <w:basedOn w:val="prastasis"/>
    <w:link w:val="Heading1"/>
    <w:rsid w:val="0032328A"/>
    <w:pPr>
      <w:widowControl w:val="0"/>
      <w:shd w:val="clear" w:color="auto" w:fill="FFFFFF"/>
      <w:spacing w:after="260" w:line="240" w:lineRule="auto"/>
      <w:jc w:val="center"/>
      <w:outlineLvl w:val="0"/>
    </w:pPr>
    <w:rPr>
      <w:rFonts w:ascii="Times New Roman" w:eastAsia="Times New Roman" w:hAnsi="Times New Roman" w:cs="Times New Roman"/>
      <w:b/>
      <w:bCs/>
    </w:rPr>
  </w:style>
  <w:style w:type="paragraph" w:styleId="Sraopastraipa">
    <w:name w:val="List Paragraph"/>
    <w:basedOn w:val="prastasis"/>
    <w:uiPriority w:val="34"/>
    <w:qFormat/>
    <w:rsid w:val="003C75CC"/>
    <w:pPr>
      <w:ind w:left="720"/>
      <w:contextualSpacing/>
    </w:pPr>
  </w:style>
  <w:style w:type="paragraph" w:styleId="Antrats">
    <w:name w:val="header"/>
    <w:basedOn w:val="prastasis"/>
    <w:link w:val="AntratsDiagrama"/>
    <w:uiPriority w:val="99"/>
    <w:unhideWhenUsed/>
    <w:rsid w:val="0010417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04171"/>
  </w:style>
  <w:style w:type="paragraph" w:styleId="Porat">
    <w:name w:val="footer"/>
    <w:basedOn w:val="prastasis"/>
    <w:link w:val="PoratDiagrama"/>
    <w:uiPriority w:val="99"/>
    <w:unhideWhenUsed/>
    <w:rsid w:val="0010417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04171"/>
  </w:style>
  <w:style w:type="character" w:customStyle="1" w:styleId="Bodytext2">
    <w:name w:val="Body text (2)_"/>
    <w:basedOn w:val="Numatytasispastraiposriftas"/>
    <w:link w:val="Bodytext20"/>
    <w:rsid w:val="002B0ED3"/>
    <w:rPr>
      <w:rFonts w:ascii="Times New Roman" w:eastAsia="Times New Roman" w:hAnsi="Times New Roman" w:cs="Times New Roman"/>
      <w:sz w:val="20"/>
      <w:szCs w:val="20"/>
      <w:shd w:val="clear" w:color="auto" w:fill="FFFFFF"/>
    </w:rPr>
  </w:style>
  <w:style w:type="paragraph" w:customStyle="1" w:styleId="Bodytext20">
    <w:name w:val="Body text (2)"/>
    <w:basedOn w:val="prastasis"/>
    <w:link w:val="Bodytext2"/>
    <w:rsid w:val="002B0ED3"/>
    <w:pPr>
      <w:widowControl w:val="0"/>
      <w:shd w:val="clear" w:color="auto" w:fill="FFFFFF"/>
      <w:spacing w:after="0" w:line="240" w:lineRule="auto"/>
    </w:pPr>
    <w:rPr>
      <w:rFonts w:ascii="Times New Roman" w:eastAsia="Times New Roman" w:hAnsi="Times New Roman" w:cs="Times New Roman"/>
      <w:sz w:val="20"/>
      <w:szCs w:val="20"/>
    </w:rPr>
  </w:style>
  <w:style w:type="table" w:styleId="Lentelstinklelis">
    <w:name w:val="Table Grid"/>
    <w:basedOn w:val="prastojilentel"/>
    <w:uiPriority w:val="39"/>
    <w:rsid w:val="002D1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04359E"/>
    <w:rPr>
      <w:sz w:val="16"/>
      <w:szCs w:val="16"/>
    </w:rPr>
  </w:style>
  <w:style w:type="paragraph" w:styleId="Komentarotekstas">
    <w:name w:val="annotation text"/>
    <w:basedOn w:val="prastasis"/>
    <w:link w:val="KomentarotekstasDiagrama"/>
    <w:uiPriority w:val="99"/>
    <w:unhideWhenUsed/>
    <w:rsid w:val="0004359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4359E"/>
    <w:rPr>
      <w:sz w:val="20"/>
      <w:szCs w:val="20"/>
    </w:rPr>
  </w:style>
  <w:style w:type="paragraph" w:styleId="Komentarotema">
    <w:name w:val="annotation subject"/>
    <w:basedOn w:val="Komentarotekstas"/>
    <w:next w:val="Komentarotekstas"/>
    <w:link w:val="KomentarotemaDiagrama"/>
    <w:uiPriority w:val="99"/>
    <w:semiHidden/>
    <w:unhideWhenUsed/>
    <w:rsid w:val="0004359E"/>
    <w:rPr>
      <w:b/>
      <w:bCs/>
    </w:rPr>
  </w:style>
  <w:style w:type="character" w:customStyle="1" w:styleId="KomentarotemaDiagrama">
    <w:name w:val="Komentaro tema Diagrama"/>
    <w:basedOn w:val="KomentarotekstasDiagrama"/>
    <w:link w:val="Komentarotema"/>
    <w:uiPriority w:val="99"/>
    <w:semiHidden/>
    <w:rsid w:val="0004359E"/>
    <w:rPr>
      <w:b/>
      <w:bCs/>
      <w:sz w:val="20"/>
      <w:szCs w:val="20"/>
    </w:rPr>
  </w:style>
  <w:style w:type="paragraph" w:styleId="Pataisymai">
    <w:name w:val="Revision"/>
    <w:hidden/>
    <w:uiPriority w:val="99"/>
    <w:semiHidden/>
    <w:rsid w:val="00472D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19B37-E9E1-4E6E-95F6-D92A6875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13909</Words>
  <Characters>7929</Characters>
  <Application>Microsoft Office Word</Application>
  <DocSecurity>0</DocSecurity>
  <Lines>66</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Karvelienė</dc:creator>
  <cp:keywords/>
  <dc:description/>
  <cp:lastModifiedBy>Reda Gedvilaitė</cp:lastModifiedBy>
  <cp:revision>7</cp:revision>
  <cp:lastPrinted>2026-02-27T06:57:00Z</cp:lastPrinted>
  <dcterms:created xsi:type="dcterms:W3CDTF">2026-02-26T11:58:00Z</dcterms:created>
  <dcterms:modified xsi:type="dcterms:W3CDTF">2026-02-27T10:57:00Z</dcterms:modified>
</cp:coreProperties>
</file>