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F015" w14:textId="77777777" w:rsidR="00DC6122" w:rsidRDefault="00000000">
      <w:pPr>
        <w:tabs>
          <w:tab w:val="right" w:pos="8840"/>
        </w:tabs>
        <w:spacing w:after="38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Korupcijos pasireiškimo tikimybės nustatymo  </w:t>
      </w:r>
    </w:p>
    <w:p w14:paraId="28BF091B" w14:textId="77777777" w:rsidR="00DC6122" w:rsidRDefault="00000000">
      <w:pPr>
        <w:tabs>
          <w:tab w:val="center" w:pos="6147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ir jo atlikimo tvarkos rekomendacijų </w:t>
      </w:r>
    </w:p>
    <w:p w14:paraId="62CC4A59" w14:textId="60F6EB36" w:rsidR="00A8629F" w:rsidRPr="00A8629F" w:rsidRDefault="00A8629F" w:rsidP="00A8629F">
      <w:pPr>
        <w:tabs>
          <w:tab w:val="center" w:pos="4821"/>
        </w:tabs>
        <w:spacing w:after="10" w:line="249" w:lineRule="auto"/>
        <w:ind w:left="-1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2</w:t>
      </w:r>
      <w:r w:rsidRPr="00944CE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priedas</w:t>
      </w:r>
    </w:p>
    <w:p w14:paraId="5EE33E0E" w14:textId="779E7BCB" w:rsidR="00A8629F" w:rsidRDefault="00A8629F" w:rsidP="00A8629F">
      <w:pPr>
        <w:spacing w:after="0"/>
        <w:jc w:val="right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</w:t>
      </w:r>
      <w:r w:rsidRPr="00944CEB">
        <w:rPr>
          <w:rFonts w:ascii="Times New Roman" w:hAnsi="Times New Roman" w:cs="Times New Roman"/>
          <w:sz w:val="24"/>
        </w:rPr>
        <w:t xml:space="preserve">PATVIRTINTA     Viešosios įstaigos Sedos pirminės sveikatos                                                                                                                                                    </w:t>
      </w:r>
      <w:r w:rsidR="004130E3">
        <w:rPr>
          <w:rFonts w:ascii="Times New Roman" w:hAnsi="Times New Roman" w:cs="Times New Roman"/>
          <w:sz w:val="24"/>
        </w:rPr>
        <w:t xml:space="preserve">   </w:t>
      </w:r>
      <w:r w:rsidRPr="00944CEB">
        <w:rPr>
          <w:rFonts w:ascii="Times New Roman" w:hAnsi="Times New Roman" w:cs="Times New Roman"/>
          <w:sz w:val="24"/>
        </w:rPr>
        <w:t>priežiūros centro vyriausio gydytoj</w:t>
      </w:r>
      <w:r w:rsidR="004130E3">
        <w:rPr>
          <w:rFonts w:ascii="Times New Roman" w:hAnsi="Times New Roman" w:cs="Times New Roman"/>
          <w:sz w:val="24"/>
        </w:rPr>
        <w:t xml:space="preserve">o           </w:t>
      </w:r>
      <w:r w:rsidRPr="00944CEB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</w:t>
      </w:r>
      <w:r w:rsidRPr="00944CEB">
        <w:rPr>
          <w:rFonts w:ascii="Times New Roman" w:hAnsi="Times New Roman" w:cs="Times New Roman"/>
          <w:sz w:val="24"/>
        </w:rPr>
        <w:t xml:space="preserve">                                                                                  2025 m.</w:t>
      </w:r>
      <w:r w:rsidRPr="00944CEB">
        <w:t xml:space="preserve"> </w:t>
      </w:r>
      <w:r>
        <w:t>gruodžio 5 d.</w:t>
      </w:r>
      <w:r w:rsidR="004130E3">
        <w:t xml:space="preserve"> Nr. V-   </w:t>
      </w:r>
      <w:r>
        <w:t xml:space="preserve">                 </w:t>
      </w:r>
      <w:r w:rsidR="004130E3">
        <w:t xml:space="preserve">   </w:t>
      </w:r>
      <w:r>
        <w:t xml:space="preserve">      </w:t>
      </w:r>
      <w:r w:rsidR="004130E3">
        <w:t xml:space="preserve">        </w:t>
      </w:r>
      <w:r w:rsidRPr="00944CEB">
        <w:t xml:space="preserve"> </w:t>
      </w:r>
      <w:r>
        <w:t xml:space="preserve">             </w:t>
      </w:r>
    </w:p>
    <w:p w14:paraId="09D0FA0F" w14:textId="4ED08177" w:rsidR="00DC6122" w:rsidRDefault="00A8629F" w:rsidP="00A8629F">
      <w:pPr>
        <w:spacing w:after="0"/>
        <w:jc w:val="right"/>
      </w:pPr>
      <w:r w:rsidRPr="00944CEB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</w:t>
      </w:r>
    </w:p>
    <w:p w14:paraId="3115D928" w14:textId="77777777" w:rsidR="00DC6122" w:rsidRDefault="00000000">
      <w:pPr>
        <w:pStyle w:val="Antrat1"/>
      </w:pPr>
      <w:r>
        <w:t xml:space="preserve">Korupcijos pasireiškimo tikimybės nustatymo išvada </w:t>
      </w:r>
    </w:p>
    <w:p w14:paraId="2E38A6DA" w14:textId="77777777" w:rsidR="00DC6122" w:rsidRDefault="00000000">
      <w:pPr>
        <w:spacing w:after="0"/>
        <w:ind w:left="8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46D2FA" w14:textId="4ABBF836" w:rsidR="00DC6122" w:rsidRDefault="00000000" w:rsidP="00960977">
      <w:pPr>
        <w:spacing w:after="0"/>
        <w:ind w:left="805" w:hanging="10"/>
        <w:jc w:val="center"/>
      </w:pPr>
      <w:r>
        <w:rPr>
          <w:rFonts w:ascii="Times New Roman" w:eastAsia="Times New Roman" w:hAnsi="Times New Roman" w:cs="Times New Roman"/>
          <w:sz w:val="24"/>
        </w:rPr>
        <w:t>202</w:t>
      </w:r>
      <w:r w:rsidR="00A8629F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-1</w:t>
      </w:r>
      <w:r w:rsidR="00A8629F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-</w:t>
      </w:r>
      <w:r w:rsidR="00A8629F">
        <w:rPr>
          <w:rFonts w:ascii="Times New Roman" w:eastAsia="Times New Roman" w:hAnsi="Times New Roman" w:cs="Times New Roman"/>
          <w:sz w:val="24"/>
        </w:rPr>
        <w:t>05</w:t>
      </w:r>
      <w:r>
        <w:rPr>
          <w:rFonts w:ascii="Times New Roman" w:eastAsia="Times New Roman" w:hAnsi="Times New Roman" w:cs="Times New Roman"/>
          <w:sz w:val="24"/>
        </w:rPr>
        <w:t xml:space="preserve">   Nr.</w:t>
      </w:r>
    </w:p>
    <w:p w14:paraId="3F1894D1" w14:textId="4E5A2694" w:rsidR="00DC6122" w:rsidRDefault="00000000" w:rsidP="00960977">
      <w:pPr>
        <w:spacing w:after="0"/>
        <w:ind w:left="3822" w:right="3015" w:hanging="10"/>
        <w:jc w:val="center"/>
      </w:pPr>
      <w:r>
        <w:rPr>
          <w:rFonts w:ascii="Times New Roman" w:eastAsia="Times New Roman" w:hAnsi="Times New Roman" w:cs="Times New Roman"/>
          <w:sz w:val="24"/>
        </w:rPr>
        <w:t>S</w:t>
      </w:r>
      <w:r w:rsidR="004130E3">
        <w:rPr>
          <w:rFonts w:ascii="Times New Roman" w:eastAsia="Times New Roman" w:hAnsi="Times New Roman" w:cs="Times New Roman"/>
          <w:sz w:val="24"/>
        </w:rPr>
        <w:t>eda</w:t>
      </w:r>
    </w:p>
    <w:p w14:paraId="2D11E128" w14:textId="17E46544" w:rsidR="00DC6122" w:rsidRDefault="00DC6122" w:rsidP="00960977">
      <w:pPr>
        <w:spacing w:after="17"/>
        <w:ind w:left="798"/>
        <w:jc w:val="center"/>
      </w:pPr>
    </w:p>
    <w:p w14:paraId="21F77D18" w14:textId="77777777" w:rsidR="00DC6122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523" w:type="dxa"/>
        <w:tblInd w:w="-427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4964"/>
        <w:gridCol w:w="4559"/>
      </w:tblGrid>
      <w:tr w:rsidR="00DC6122" w14:paraId="516CDCC2" w14:textId="77777777">
        <w:trPr>
          <w:trHeight w:val="2494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D916" w14:textId="77777777" w:rsidR="00DC6122" w:rsidRDefault="00000000">
            <w:pPr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Viešojo sektoriaus subjektas, kuriame atliktas KPT nustatymas </w:t>
            </w:r>
            <w:r>
              <w:rPr>
                <w:rFonts w:ascii="Times New Roman" w:eastAsia="Times New Roman" w:hAnsi="Times New Roman" w:cs="Times New Roman"/>
                <w:sz w:val="24"/>
              </w:rPr>
              <w:t>(veiklos sritis (-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), kurioje (-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iose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buvo atliekamas korupcijos pasireiškimo tikimybės nustatymas, jos (-ų) trumpas aprašymas).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E289" w14:textId="77777777" w:rsidR="00DC6122" w:rsidRPr="00BC33D7" w:rsidRDefault="00000000">
            <w:pPr>
              <w:ind w:right="5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C33D7">
              <w:rPr>
                <w:rFonts w:ascii="Times New Roman" w:eastAsia="Times New Roman" w:hAnsi="Times New Roman" w:cs="Times New Roman"/>
                <w:sz w:val="24"/>
              </w:rPr>
              <w:t>Vadovaujantis Lietuvos Respublikos korupcijos prevencijos įstatymo (toliau – Įstatymas) 10 straipsniu, Korupcijos pasireiškimo tikimybės nustatymo ir jo atlikimo tvarkos rekomendacijomis buvo atliktas korupcijos pasireiškimo tikimybės nustatymas (toliau – KPT)</w:t>
            </w:r>
            <w:r w:rsidR="004130E3" w:rsidRPr="00BC33D7">
              <w:rPr>
                <w:rFonts w:ascii="Times New Roman" w:eastAsia="Times New Roman" w:hAnsi="Times New Roman" w:cs="Times New Roman"/>
                <w:sz w:val="24"/>
              </w:rPr>
              <w:t xml:space="preserve"> Viešosios įstaigos Sedos pirminės sveikatos priežiūros centre, paslaugų, susijusių su slaugos ir palaikomojo gydymo, teikimo skaidrumo užtikrinimo vertinimas</w:t>
            </w:r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722EAD7" w14:textId="77777777" w:rsidR="00AC31DA" w:rsidRPr="00BC33D7" w:rsidRDefault="00AC31DA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KPA atlikta vadovaujantis Korupcijos pasireiškimo tikimybės nustatymo ir jo atlikimo tvarkos rekomendacijomis, patvirtintomis Lietuvos Respublikos specialiųjų tyrimų tarnybos (toliau STT) direktoriaus 2021 m. lapkričio 30 d. įsakymu Nr. 2-246 „ Dėl Korupcijos pasireiškimo tikimybės nustatymo ir jo atlikimo tvarkos rekomendacijų patvirtinimo“.</w:t>
            </w:r>
          </w:p>
          <w:p w14:paraId="0364931E" w14:textId="77777777" w:rsidR="00130794" w:rsidRPr="00BC33D7" w:rsidRDefault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 xml:space="preserve">Analizuojant KPT VšĮ Sedos PSPC atlikti šie veiksmai: </w:t>
            </w:r>
          </w:p>
          <w:p w14:paraId="1DB47B3C" w14:textId="77777777" w:rsidR="00AC31DA" w:rsidRPr="00BC33D7" w:rsidRDefault="00130794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-vertinta kaip vykdomos Lietuvos Respublikos STT tikrinimo metu 2024-04-16 korupcijos rizikos analizės išvadoje</w:t>
            </w:r>
            <w:r w:rsidR="00AC31DA" w:rsidRPr="00BC33D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C33D7">
              <w:rPr>
                <w:rFonts w:ascii="Times New Roman" w:hAnsi="Times New Roman" w:cs="Times New Roman"/>
                <w:sz w:val="24"/>
              </w:rPr>
              <w:t>pateiktų rekomendacijų įgyvendinimas;</w:t>
            </w:r>
          </w:p>
          <w:p w14:paraId="4463A468" w14:textId="77777777" w:rsidR="00130794" w:rsidRPr="00BC33D7" w:rsidRDefault="00130794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-vertinta kaip vykdomos Mažeikių rajono savivaldybės administracijos Savivaldybės centralizuoto vidaus audito skyriaus  vidaus audito 2025-06-06 ataskaitoje pateiktų rekomendacijų įgyvendinimas;</w:t>
            </w:r>
          </w:p>
          <w:p w14:paraId="40BDF8CA" w14:textId="77777777" w:rsidR="00130794" w:rsidRPr="00BC33D7" w:rsidRDefault="00F627C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-vertinti 2025 m. anoniminės pacientų apklausos anketų rezultatai;</w:t>
            </w:r>
          </w:p>
          <w:p w14:paraId="3989D92A" w14:textId="77777777" w:rsidR="00F627C9" w:rsidRPr="00BC33D7" w:rsidRDefault="00F627C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-atlikta įstaigos vidaus dokumentų peržiūra:</w:t>
            </w:r>
          </w:p>
          <w:p w14:paraId="4D3F23B2" w14:textId="77777777" w:rsidR="00F627C9" w:rsidRPr="00BC33D7" w:rsidRDefault="00F2226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 w:rsidR="00F627C9" w:rsidRPr="00BC33D7">
              <w:rPr>
                <w:rFonts w:ascii="Times New Roman" w:hAnsi="Times New Roman" w:cs="Times New Roman"/>
                <w:sz w:val="24"/>
              </w:rPr>
              <w:t>Pacientų registravimo guld</w:t>
            </w:r>
            <w:r w:rsidRPr="00BC33D7">
              <w:rPr>
                <w:rFonts w:ascii="Times New Roman" w:hAnsi="Times New Roman" w:cs="Times New Roman"/>
                <w:sz w:val="24"/>
              </w:rPr>
              <w:t>ymui į Viešosios įstaigos Sedos pirminės sveikatos priežiūros centro slaugos ir palaikomojo gydymo ligoninę tvarkos aprašas;</w:t>
            </w:r>
          </w:p>
          <w:p w14:paraId="72598370" w14:textId="77777777" w:rsidR="00F22269" w:rsidRPr="00BC33D7" w:rsidRDefault="00F2226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 xml:space="preserve">-Darbo tvarkos taisyklės; </w:t>
            </w:r>
          </w:p>
          <w:p w14:paraId="383BE030" w14:textId="35A2D323" w:rsidR="00A2733E" w:rsidRPr="00BC33D7" w:rsidRDefault="00A2733E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 Darbuotojų pareigybių aprašymai;</w:t>
            </w:r>
          </w:p>
          <w:p w14:paraId="376D3661" w14:textId="77777777" w:rsidR="00F22269" w:rsidRPr="00BC33D7" w:rsidRDefault="00F2226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-Mokamų ir nemokamų medicininių ir nemedicininių paslaugų tvarkos;</w:t>
            </w:r>
          </w:p>
          <w:p w14:paraId="524BE867" w14:textId="77777777" w:rsidR="00F22269" w:rsidRPr="00BC33D7" w:rsidRDefault="00F2226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-Darbuotojų susidūrusių su galima korupcinio pobūdžio nusikalstama veika, elgesio taisyklės;</w:t>
            </w:r>
          </w:p>
          <w:p w14:paraId="0B4DD8EF" w14:textId="25B8573E" w:rsidR="00F22269" w:rsidRPr="00BC33D7" w:rsidRDefault="00F22269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</w:t>
            </w:r>
            <w:r w:rsidR="00A2733E" w:rsidRPr="00BC33D7">
              <w:rPr>
                <w:rFonts w:ascii="Times New Roman" w:hAnsi="Times New Roman" w:cs="Times New Roman"/>
                <w:sz w:val="24"/>
              </w:rPr>
              <w:t>Vadovaujantis Lietuvos Respublikos korupcijos prevencijos įstatymu parengta ir patvirtinta korupcijos prevencijos programa 2025-2030 metų ir jos įgyvendinimo planas;</w:t>
            </w:r>
          </w:p>
          <w:p w14:paraId="5A1C0877" w14:textId="1C0E8A09" w:rsidR="00A2733E" w:rsidRPr="00BC33D7" w:rsidRDefault="00A2733E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hAnsi="Times New Roman" w:cs="Times New Roman"/>
                <w:sz w:val="24"/>
              </w:rPr>
              <w:t>- Interneto svetainė papildyta skyriais-„Veiklos sritys“, „Pranešėjų apsauga“ ir „Dažniausiai užduod</w:t>
            </w:r>
            <w:r w:rsidR="00EC088E" w:rsidRPr="00BC33D7">
              <w:rPr>
                <w:rFonts w:ascii="Times New Roman" w:hAnsi="Times New Roman" w:cs="Times New Roman"/>
                <w:sz w:val="24"/>
              </w:rPr>
              <w:t>ami klausimai“ ir sritimis- „Darbuotojams keliami specialieji reikalavimai ir atliekamos funkcijos“ ir „Paskatinimai ir apdovanojimai“.</w:t>
            </w:r>
          </w:p>
          <w:p w14:paraId="0642F2E5" w14:textId="5F4123A5" w:rsidR="00A2733E" w:rsidRPr="00BC33D7" w:rsidRDefault="00A2733E" w:rsidP="00130794">
            <w:pPr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C6122" w14:paraId="2E759C7B" w14:textId="77777777">
        <w:trPr>
          <w:trHeight w:val="838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E6B3" w14:textId="77777777" w:rsidR="00DC6122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2. Asmenys (subjektai), atlikę viešojo sektoriaus subjekto KPT nustatymą 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5445" w14:textId="2C4B96F3" w:rsidR="00DC6122" w:rsidRDefault="00000000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Už korupcijai atsparios aplinkos kūrimą atsakingas asmuo 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socialinė darbuotoja Lina Anickienė</w:t>
            </w:r>
          </w:p>
        </w:tc>
      </w:tr>
      <w:tr w:rsidR="00DC6122" w14:paraId="7BBB907D" w14:textId="77777777">
        <w:trPr>
          <w:trHeight w:val="1392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E41C" w14:textId="77777777" w:rsidR="00DC6122" w:rsidRDefault="00000000">
            <w:pPr>
              <w:spacing w:line="28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Korupcijos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pasireiškimo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tikimybės nustatymo pradžios ir pabaigos laikas. </w:t>
            </w:r>
          </w:p>
          <w:p w14:paraId="4A3C06AC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Analizuotas laikotarpis. 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E21A" w14:textId="77777777" w:rsidR="00DC6122" w:rsidRDefault="00000000">
            <w:pPr>
              <w:tabs>
                <w:tab w:val="center" w:pos="2231"/>
                <w:tab w:val="right" w:pos="4403"/>
              </w:tabs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Korupcijos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pasireiškimo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tikimybės </w:t>
            </w:r>
          </w:p>
          <w:p w14:paraId="4A66F5AF" w14:textId="6A3A7879" w:rsidR="00DC6122" w:rsidRDefault="00000000">
            <w:pPr>
              <w:spacing w:after="1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nustatymo pradžios ir pabaigos laikas 202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5-</w:t>
            </w:r>
            <w:r>
              <w:rPr>
                <w:rFonts w:ascii="Times New Roman" w:eastAsia="Times New Roman" w:hAnsi="Times New Roman" w:cs="Times New Roman"/>
                <w:sz w:val="24"/>
              </w:rPr>
              <w:t>10-08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 xml:space="preserve"> iki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-1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-2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</w:p>
          <w:p w14:paraId="6AEC0653" w14:textId="214C6E4A" w:rsidR="00DC6122" w:rsidRDefault="00000000">
            <w:r>
              <w:rPr>
                <w:rFonts w:ascii="Times New Roman" w:eastAsia="Times New Roman" w:hAnsi="Times New Roman" w:cs="Times New Roman"/>
                <w:sz w:val="24"/>
              </w:rPr>
              <w:t>Analizuojamas laikotarpis 202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D4718D">
              <w:rPr>
                <w:rFonts w:ascii="Times New Roman" w:eastAsia="Times New Roman" w:hAnsi="Times New Roman" w:cs="Times New Roman"/>
                <w:sz w:val="24"/>
              </w:rPr>
              <w:t>04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-01 </w:t>
            </w:r>
            <w:r w:rsidR="00F86405">
              <w:rPr>
                <w:rFonts w:ascii="Times New Roman" w:eastAsia="Times New Roman" w:hAnsi="Times New Roman" w:cs="Times New Roman"/>
                <w:sz w:val="24"/>
              </w:rPr>
              <w:t>iki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 w:rsidR="00EC088E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F86405">
              <w:rPr>
                <w:rFonts w:ascii="Times New Roman" w:eastAsia="Times New Roman" w:hAnsi="Times New Roman" w:cs="Times New Roman"/>
                <w:sz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F86405">
              <w:rPr>
                <w:rFonts w:ascii="Times New Roman" w:eastAsia="Times New Roman" w:hAnsi="Times New Roman" w:cs="Times New Roman"/>
                <w:sz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C6122" w14:paraId="26EE0C50" w14:textId="77777777">
        <w:trPr>
          <w:trHeight w:val="1712"/>
        </w:trPr>
        <w:tc>
          <w:tcPr>
            <w:tcW w:w="9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12CE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4. Nustatytos rizikos, jų lygiai, suskirstymas pagal svarbą </w:t>
            </w:r>
          </w:p>
          <w:p w14:paraId="3C154B5E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7F92985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CBA9B06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DDA0880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084EFBE" w14:textId="77777777" w:rsidR="00DC6122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65DC63AD" w14:textId="3529FB60" w:rsidR="00DC6122" w:rsidRDefault="00DC6122">
      <w:pPr>
        <w:spacing w:after="0"/>
      </w:pPr>
    </w:p>
    <w:tbl>
      <w:tblPr>
        <w:tblStyle w:val="TableGrid"/>
        <w:tblW w:w="9523" w:type="dxa"/>
        <w:tblInd w:w="-427" w:type="dxa"/>
        <w:tblCellMar>
          <w:top w:w="14" w:type="dxa"/>
          <w:left w:w="104" w:type="dxa"/>
          <w:right w:w="48" w:type="dxa"/>
        </w:tblCellMar>
        <w:tblLook w:val="04A0" w:firstRow="1" w:lastRow="0" w:firstColumn="1" w:lastColumn="0" w:noHBand="0" w:noVBand="1"/>
      </w:tblPr>
      <w:tblGrid>
        <w:gridCol w:w="937"/>
        <w:gridCol w:w="1213"/>
        <w:gridCol w:w="1739"/>
        <w:gridCol w:w="815"/>
        <w:gridCol w:w="260"/>
        <w:gridCol w:w="543"/>
        <w:gridCol w:w="1110"/>
        <w:gridCol w:w="951"/>
        <w:gridCol w:w="1018"/>
        <w:gridCol w:w="937"/>
      </w:tblGrid>
      <w:tr w:rsidR="00DC6122" w14:paraId="34A22F82" w14:textId="77777777">
        <w:trPr>
          <w:trHeight w:val="976"/>
        </w:trPr>
        <w:tc>
          <w:tcPr>
            <w:tcW w:w="952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E8CBC6" w14:textId="77777777" w:rsidR="00DC6122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47DE424C" w14:textId="77777777" w:rsidR="00DC6122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  <w:t xml:space="preserve"> </w:t>
            </w:r>
          </w:p>
        </w:tc>
      </w:tr>
      <w:tr w:rsidR="00DC6122" w14:paraId="53D3575A" w14:textId="77777777">
        <w:trPr>
          <w:trHeight w:val="548"/>
        </w:trPr>
        <w:tc>
          <w:tcPr>
            <w:tcW w:w="937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4D055628" w14:textId="77777777" w:rsidR="00DC6122" w:rsidRDefault="00DC6122"/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C724C1" w14:textId="77777777" w:rsidR="00DC6122" w:rsidRDefault="00000000">
            <w:pPr>
              <w:ind w:left="3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248B7B" wp14:editId="4107AA9A">
                      <wp:extent cx="393087" cy="1709166"/>
                      <wp:effectExtent l="0" t="0" r="0" b="0"/>
                      <wp:docPr id="5042" name="Group 5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087" cy="1709166"/>
                                <a:chOff x="0" y="0"/>
                                <a:chExt cx="393087" cy="1709166"/>
                              </a:xfrm>
                            </wpg:grpSpPr>
                            <wps:wsp>
                              <wps:cNvPr id="245" name="Rectangle 245"/>
                              <wps:cNvSpPr/>
                              <wps:spPr>
                                <a:xfrm rot="-5399999">
                                  <a:off x="-814905" y="371454"/>
                                  <a:ext cx="2152617" cy="5228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95E2F2" w14:textId="77777777" w:rsidR="00DC612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56"/>
                                      </w:rPr>
                                      <w:t>POVEIKIS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6" name="Rectangle 246"/>
                              <wps:cNvSpPr/>
                              <wps:spPr>
                                <a:xfrm rot="-5399999">
                                  <a:off x="202369" y="-231663"/>
                                  <a:ext cx="118068" cy="5228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F93240" w14:textId="77777777" w:rsidR="00DC6122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5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48B7B" id="Group 5042" o:spid="_x0000_s1026" style="width:30.95pt;height:134.6pt;mso-position-horizontal-relative:char;mso-position-vertical-relative:line" coordsize="3930,1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9MTgIAAFYGAAAOAAAAZHJzL2Uyb0RvYy54bWzElW1v2yAQx99P2ndAvE/8lDiJFaea1jWa&#10;NK1Vu30AgvGDhAEBiZ19+h3YTtd2mrRO6vKCYMB3//vdHd5e9S1HJ6ZNI0WOo3mIERNUFo2ocvz9&#10;281sjZGxRBSES8FyfGYGX+3ev9t2KmOxrCUvmEZgRJisUzmurVVZEBhas5aYuVRMwGYpdUssPOoq&#10;KDTpwHrLgzgM06CTulBaUmYMrF4Pm3jn7Zclo/a2LA2ziOcYtFk/aj8e3BjstiSrNFF1Q0cZ5BUq&#10;WtIIcHoxdU0sQUfdvDDVNlRLI0s7p7INZFk2lPkYIJoofBbNXsuj8rFUWVepCyZA+4zTq83Sr6e9&#10;Vg/qTgOJTlXAwj+5WPpSt+4fVKLeIztfkLHeIgqLySYJ1yuMKGxFq3ATpenAlNYA/sVrtP705xeD&#10;yW3wREynoDzMIwHzbwQeaqKYB2syIHCnUVPkOF4sMRKkhTK9h8IhouIMuUWPxp+8gDKZAWYTJaQl&#10;VNZsmWzczxfCCG22jhabEOwCn2QVLZaLAc/EL46WcRqNAJdxvA49vwsGkilt7J7JFrlJjjUo8w7I&#10;6YuxoAyOTkecHC7cKORNw/mw61aA5qTYzWx/6MegDrI4Q/y11D9uoY9LLrscy3GGXWuDU7eLEf8s&#10;gLvrommip8lhmmjLP0rfa4OMD0cry8brdI4Hb6MeSKiruTfJbPq7zHrUTgDUwF9nNg7jJN34xM7i&#10;BOo+eZrZKIJcwu3nOuNNE+trOZqK9n/n1/cxXF6+UMeL1t2Ovz77enj8HOx+AgAA//8DAFBLAwQU&#10;AAYACAAAACEABV0fA9wAAAAEAQAADwAAAGRycy9kb3ducmV2LnhtbEyPQUvDQBCF7wX/wzKCt3aT&#10;SION2ZRStKci2AribZqdJqHZ2ZDdJum/d/Wil4HHe7z3Tb6eTCsG6l1jWUG8iEAQl1Y3XCn4OL7O&#10;n0A4j6yxtUwKbuRgXdzNcsy0HfmdhoOvRChhl6GC2vsuk9KVNRl0C9sRB+9se4M+yL6SuscxlJtW&#10;JlGUSoMNh4UaO9rWVF4OV6NgN+K4eYxfhv3lvL19HZdvn/uYlHq4nzbPIDxN/i8MP/gBHYrAdLJX&#10;1k60CsIj/vcGL41XIE4KknSVgCxy+R+++AYAAP//AwBQSwECLQAUAAYACAAAACEAtoM4kv4AAADh&#10;AQAAEwAAAAAAAAAAAAAAAAAAAAAAW0NvbnRlbnRfVHlwZXNdLnhtbFBLAQItABQABgAIAAAAIQA4&#10;/SH/1gAAAJQBAAALAAAAAAAAAAAAAAAAAC8BAABfcmVscy8ucmVsc1BLAQItABQABgAIAAAAIQBD&#10;pV9MTgIAAFYGAAAOAAAAAAAAAAAAAAAAAC4CAABkcnMvZTJvRG9jLnhtbFBLAQItABQABgAIAAAA&#10;IQAFXR8D3AAAAAQBAAAPAAAAAAAAAAAAAAAAAKgEAABkcnMvZG93bnJldi54bWxQSwUGAAAAAAQA&#10;BADzAAAAsQUAAAAA&#10;">
                      <v:rect id="Rectangle 245" o:spid="_x0000_s1027" style="position:absolute;left:-8149;top:3715;width:21525;height:52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t7yxQAAANw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BpP4P9MOAJy8QcAAP//AwBQSwECLQAUAAYACAAAACEA2+H2y+4AAACFAQAAEwAAAAAAAAAA&#10;AAAAAAAAAAAAW0NvbnRlbnRfVHlwZXNdLnhtbFBLAQItABQABgAIAAAAIQBa9CxbvwAAABUBAAAL&#10;AAAAAAAAAAAAAAAAAB8BAABfcmVscy8ucmVsc1BLAQItABQABgAIAAAAIQBlgt7yxQAAANwAAAAP&#10;AAAAAAAAAAAAAAAAAAcCAABkcnMvZG93bnJldi54bWxQSwUGAAAAAAMAAwC3AAAA+QIAAAAA&#10;" filled="f" stroked="f">
                        <v:textbox inset="0,0,0,0">
                          <w:txbxContent>
                            <w:p w14:paraId="7195E2F2" w14:textId="77777777" w:rsidR="00DC612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56"/>
                                </w:rPr>
                                <w:t>POVEIKIS</w:t>
                              </w:r>
                            </w:p>
                          </w:txbxContent>
                        </v:textbox>
                      </v:rect>
                      <v:rect id="Rectangle 246" o:spid="_x0000_s1028" style="position:absolute;left:2024;top:-2316;width:1179;height:52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ECFxgAAANwAAAAPAAAAZHJzL2Rvd25yZXYueG1sRI9Pa8JA&#10;FMTvBb/D8oTe6iZBbIluggiSXiqobenxmX35g9m3aXbV9Nt3hUKPw8z8hlnlo+nElQbXWlYQzyIQ&#10;xKXVLdcK3o/bpxcQziNr7CyTgh9ykGeThxWm2t54T9eDr0WAsEtRQeN9n0rpyoYMupntiYNX2cGg&#10;D3KopR7wFuCmk0kULaTBlsNCgz1tGirPh4tR8BEfL5+F2534q/p+nr/5YlfVhVKP03G9BOFp9P/h&#10;v/arVpDMF3A/E46AzH4BAAD//wMAUEsBAi0AFAAGAAgAAAAhANvh9svuAAAAhQEAABMAAAAAAAAA&#10;AAAAAAAAAAAAAFtDb250ZW50X1R5cGVzXS54bWxQSwECLQAUAAYACAAAACEAWvQsW78AAAAVAQAA&#10;CwAAAAAAAAAAAAAAAAAfAQAAX3JlbHMvLnJlbHNQSwECLQAUAAYACAAAACEAlVBAhcYAAADcAAAA&#10;DwAAAAAAAAAAAAAAAAAHAgAAZHJzL2Rvd25yZXYueG1sUEsFBgAAAAADAAMAtwAAAPoCAAAAAA==&#10;" filled="f" stroked="f">
                        <v:textbox inset="0,0,0,0">
                          <w:txbxContent>
                            <w:p w14:paraId="40F93240" w14:textId="77777777" w:rsidR="00DC612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F35A" w14:textId="77777777" w:rsidR="00DC6122" w:rsidRDefault="00000000">
            <w:pPr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Katastrofinis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59AB79" w14:textId="77777777" w:rsidR="00DC6122" w:rsidRDefault="0000000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140A64" w14:textId="77777777" w:rsidR="00DC6122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DF521B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A5D9CFD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45C852F" w14:textId="77777777" w:rsidR="00DC6122" w:rsidRDefault="00000000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37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6E056F" w14:textId="77777777" w:rsidR="00DC6122" w:rsidRDefault="00DC6122"/>
        </w:tc>
      </w:tr>
      <w:tr w:rsidR="00DC6122" w14:paraId="34BF3E39" w14:textId="77777777">
        <w:trPr>
          <w:trHeight w:val="5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CB046A" w14:textId="77777777" w:rsidR="00DC6122" w:rsidRDefault="00DC612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7545DB" w14:textId="77777777" w:rsidR="00DC6122" w:rsidRDefault="00DC6122"/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9309" w14:textId="77777777" w:rsidR="00DC6122" w:rsidRDefault="0000000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Kritinis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E6AE1D" w14:textId="77777777" w:rsidR="00DC6122" w:rsidRDefault="0000000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AB27351" w14:textId="77777777" w:rsidR="00DC6122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AFEA9AA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6BFC44A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5DA0315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B4F8F2" w14:textId="77777777" w:rsidR="00DC6122" w:rsidRDefault="00DC6122"/>
        </w:tc>
      </w:tr>
      <w:tr w:rsidR="00DC6122" w14:paraId="296D93D9" w14:textId="77777777">
        <w:trPr>
          <w:trHeight w:val="5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C2D02C" w14:textId="77777777" w:rsidR="00DC6122" w:rsidRDefault="00DC612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8FC0D" w14:textId="77777777" w:rsidR="00DC6122" w:rsidRDefault="00DC6122"/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7749" w14:textId="77777777" w:rsidR="00DC6122" w:rsidRDefault="0000000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Pastebimas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CAEE909" w14:textId="77777777" w:rsidR="00DC6122" w:rsidRDefault="0000000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2EDCFB" w14:textId="77777777" w:rsidR="00DC6122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E05370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EDC9C1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61B154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DCB08B" w14:textId="77777777" w:rsidR="00DC6122" w:rsidRDefault="00DC6122"/>
        </w:tc>
      </w:tr>
      <w:tr w:rsidR="00DC6122" w14:paraId="0501B1FB" w14:textId="77777777">
        <w:trPr>
          <w:trHeight w:val="5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CDAD04" w14:textId="77777777" w:rsidR="00DC6122" w:rsidRDefault="00DC612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7373B4" w14:textId="77777777" w:rsidR="00DC6122" w:rsidRDefault="00DC6122"/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A6F9" w14:textId="77777777" w:rsidR="00DC6122" w:rsidRDefault="0000000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Žemas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54451E" w14:textId="77777777" w:rsidR="00DC6122" w:rsidRDefault="00000000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EC859D" w14:textId="77777777" w:rsidR="00DC6122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CE994C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DBDA77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59009D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796AC4" w14:textId="77777777" w:rsidR="00DC6122" w:rsidRDefault="00DC6122"/>
        </w:tc>
      </w:tr>
      <w:tr w:rsidR="00DC6122" w14:paraId="7327619A" w14:textId="7777777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159651" w14:textId="77777777" w:rsidR="00DC6122" w:rsidRDefault="00DC612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347ABE" w14:textId="77777777" w:rsidR="00DC6122" w:rsidRDefault="00DC6122"/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59247" w14:textId="77777777" w:rsidR="00DC6122" w:rsidRDefault="00000000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Nereikšmingas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5D9A408" w14:textId="77777777" w:rsidR="00DC6122" w:rsidRDefault="00000000">
            <w:pPr>
              <w:ind w:left="153" w:right="1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 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769281" w14:textId="77777777" w:rsidR="00DC6122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DF69A1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E42E9E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DD10CE" w14:textId="77777777" w:rsidR="00DC6122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DA8B85" w14:textId="77777777" w:rsidR="00DC6122" w:rsidRDefault="00DC6122"/>
        </w:tc>
      </w:tr>
      <w:tr w:rsidR="00DC6122" w14:paraId="5E351335" w14:textId="77777777">
        <w:trPr>
          <w:trHeight w:val="8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D84D8D" w14:textId="77777777" w:rsidR="00DC6122" w:rsidRDefault="00DC612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F6C3" w14:textId="77777777" w:rsidR="00DC6122" w:rsidRDefault="00DC6122"/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56D4" w14:textId="77777777" w:rsidR="00DC6122" w:rsidRDefault="00000000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E180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Labai žema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8C737" w14:textId="77777777" w:rsidR="00DC6122" w:rsidRDefault="00000000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Žema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F490B" w14:textId="77777777" w:rsidR="00DC6122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Vidutinė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1073" w14:textId="77777777" w:rsidR="00DC6122" w:rsidRDefault="00000000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Aukšta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E35F" w14:textId="77777777" w:rsidR="00DC6122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Labai aukšta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6873F3" w14:textId="77777777" w:rsidR="00DC6122" w:rsidRDefault="00DC6122"/>
        </w:tc>
      </w:tr>
      <w:tr w:rsidR="00DC6122" w14:paraId="402981AD" w14:textId="77777777">
        <w:trPr>
          <w:trHeight w:val="9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352EC19B" w14:textId="77777777" w:rsidR="00DC6122" w:rsidRDefault="00DC6122"/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5DC6199E" w14:textId="77777777" w:rsidR="00DC6122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436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13D1B916" w14:textId="77777777" w:rsidR="00DC6122" w:rsidRDefault="00000000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56"/>
              </w:rPr>
              <w:t xml:space="preserve">TIKIMYBĖ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B6500A" w14:textId="77777777" w:rsidR="00DC6122" w:rsidRDefault="00DC6122"/>
        </w:tc>
      </w:tr>
      <w:tr w:rsidR="00DC6122" w14:paraId="17AF06A8" w14:textId="77777777">
        <w:trPr>
          <w:trHeight w:val="4571"/>
        </w:trPr>
        <w:tc>
          <w:tcPr>
            <w:tcW w:w="496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8F02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Žalias rizikingumo lygis  </w:t>
            </w:r>
          </w:p>
        </w:tc>
        <w:tc>
          <w:tcPr>
            <w:tcW w:w="4559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0C4D" w14:textId="1AEAE4CA" w:rsidR="00DC6122" w:rsidRPr="00BC33D7" w:rsidRDefault="00000000">
            <w:pPr>
              <w:spacing w:line="245" w:lineRule="auto"/>
              <w:ind w:left="4" w:right="61"/>
              <w:jc w:val="both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</w:t>
            </w:r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B3A8E" w:rsidRPr="00BC33D7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86405" w:rsidRPr="00BC33D7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86405" w:rsidRPr="00BC33D7">
              <w:rPr>
                <w:rFonts w:ascii="Times New Roman" w:eastAsia="Times New Roman" w:hAnsi="Times New Roman" w:cs="Times New Roman"/>
                <w:sz w:val="24"/>
              </w:rPr>
              <w:t>Viešojoje įstaigoje Sedos pirminės sveikatos priežiūros centre „Paslaugų, susijusių su slaugos ir palaikomojo</w:t>
            </w:r>
            <w:r w:rsidR="00D4718D" w:rsidRPr="00BC33D7">
              <w:rPr>
                <w:rFonts w:ascii="Times New Roman" w:eastAsia="Times New Roman" w:hAnsi="Times New Roman" w:cs="Times New Roman"/>
                <w:sz w:val="24"/>
              </w:rPr>
              <w:t xml:space="preserve"> gydymo teikimo skaidrumo užtikrinimo vertinimas</w:t>
            </w:r>
            <w:r w:rsidR="009F58F3" w:rsidRPr="00BC33D7">
              <w:rPr>
                <w:rFonts w:ascii="Times New Roman" w:eastAsia="Times New Roman" w:hAnsi="Times New Roman" w:cs="Times New Roman"/>
                <w:sz w:val="24"/>
              </w:rPr>
              <w:t>“</w:t>
            </w:r>
            <w:r w:rsidR="00D4718D" w:rsidRPr="00BC33D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F3D83E" w14:textId="77777777" w:rsidR="00DC6122" w:rsidRPr="00BC33D7" w:rsidRDefault="00000000">
            <w:pPr>
              <w:ind w:left="4"/>
              <w:rPr>
                <w:rFonts w:ascii="Times New Roman" w:hAnsi="Times New Roman" w:cs="Times New Roman"/>
                <w:sz w:val="24"/>
              </w:rPr>
            </w:pPr>
            <w:r w:rsidRPr="00BC33D7">
              <w:rPr>
                <w:rFonts w:ascii="Times New Roman" w:eastAsia="Times New Roman" w:hAnsi="Times New Roman" w:cs="Times New Roman"/>
                <w:sz w:val="24"/>
              </w:rPr>
              <w:t>P=1, T=1. Rizikos lygis R=</w:t>
            </w:r>
            <w:proofErr w:type="spellStart"/>
            <w:r w:rsidRPr="00BC33D7">
              <w:rPr>
                <w:rFonts w:ascii="Times New Roman" w:eastAsia="Times New Roman" w:hAnsi="Times New Roman" w:cs="Times New Roman"/>
                <w:sz w:val="24"/>
              </w:rPr>
              <w:t>TxP</w:t>
            </w:r>
            <w:proofErr w:type="spellEnd"/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, R=1 </w:t>
            </w:r>
          </w:p>
          <w:p w14:paraId="5F332AFF" w14:textId="77777777" w:rsidR="009F58F3" w:rsidRPr="00BC33D7" w:rsidRDefault="00000000" w:rsidP="00D4718D">
            <w:pPr>
              <w:spacing w:line="253" w:lineRule="auto"/>
              <w:ind w:left="4" w:right="5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Poveikis vertinamas 1 balu, </w:t>
            </w:r>
            <w:r w:rsidR="00D4718D" w:rsidRPr="00BC33D7">
              <w:rPr>
                <w:rFonts w:ascii="Times New Roman" w:eastAsia="Times New Roman" w:hAnsi="Times New Roman" w:cs="Times New Roman"/>
                <w:sz w:val="24"/>
              </w:rPr>
              <w:t xml:space="preserve">nes analizuojamu laikotarpiu įstaiga </w:t>
            </w:r>
            <w:r w:rsidR="009F58F3" w:rsidRPr="00BC33D7">
              <w:rPr>
                <w:rFonts w:ascii="Times New Roman" w:eastAsia="Times New Roman" w:hAnsi="Times New Roman" w:cs="Times New Roman"/>
                <w:sz w:val="24"/>
              </w:rPr>
              <w:t xml:space="preserve">vidiniu pranešimų kanalu ar kitais būdais negavo pranešimų, susijusių su įstaigos darbuotojų galimu </w:t>
            </w:r>
            <w:proofErr w:type="spellStart"/>
            <w:r w:rsidR="009F58F3" w:rsidRPr="00BC33D7">
              <w:rPr>
                <w:rFonts w:ascii="Times New Roman" w:eastAsia="Times New Roman" w:hAnsi="Times New Roman" w:cs="Times New Roman"/>
                <w:sz w:val="24"/>
              </w:rPr>
              <w:t>piknaudžiavimu</w:t>
            </w:r>
            <w:proofErr w:type="spellEnd"/>
            <w:r w:rsidR="009F58F3" w:rsidRPr="00BC33D7">
              <w:rPr>
                <w:rFonts w:ascii="Times New Roman" w:eastAsia="Times New Roman" w:hAnsi="Times New Roman" w:cs="Times New Roman"/>
                <w:sz w:val="24"/>
              </w:rPr>
              <w:t xml:space="preserve"> ar netinkamu pareigų atlikimu registruojant pacientus guldymui į ligoninę.</w:t>
            </w:r>
          </w:p>
          <w:p w14:paraId="7CB06F69" w14:textId="770DFFA8" w:rsidR="00DB3A8E" w:rsidRPr="00160B6A" w:rsidRDefault="00D4718D" w:rsidP="00160B6A">
            <w:pPr>
              <w:spacing w:line="253" w:lineRule="auto"/>
              <w:ind w:left="4" w:right="59"/>
              <w:jc w:val="both"/>
              <w:rPr>
                <w:rFonts w:ascii="Times New Roman" w:eastAsia="Times New Roman" w:hAnsi="Times New Roman" w:cs="Times New Roman"/>
              </w:rPr>
            </w:pPr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 Tikimybė vertinama </w:t>
            </w:r>
            <w:r w:rsidR="00DB3A8E" w:rsidRPr="00BC33D7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BC33D7">
              <w:rPr>
                <w:rFonts w:ascii="Times New Roman" w:eastAsia="Times New Roman" w:hAnsi="Times New Roman" w:cs="Times New Roman"/>
                <w:sz w:val="24"/>
              </w:rPr>
              <w:t xml:space="preserve"> balu, </w:t>
            </w:r>
            <w:r w:rsidR="00160B6A" w:rsidRPr="00BC33D7">
              <w:rPr>
                <w:rFonts w:ascii="Times New Roman" w:hAnsi="Times New Roman" w:cs="Times New Roman"/>
                <w:sz w:val="24"/>
              </w:rPr>
              <w:t>nes analizuojamu laikotarpiu nebuvo užfiksuota Lietuvos Respublikos Korupcijos prevencijos įstatymo 6 straipsnio 3 dalyje nurodytų korupcinio pobūdžio nusikalstamų veikų, atvejų ar teisės pažeidimų, už kuriuos numatyta administracinė, drausminė ar kitokia atsakomybė.</w:t>
            </w:r>
            <w:r w:rsidR="00DB3A8E">
              <w:rPr>
                <w:sz w:val="24"/>
              </w:rPr>
              <w:t xml:space="preserve"> </w:t>
            </w:r>
          </w:p>
        </w:tc>
      </w:tr>
      <w:tr w:rsidR="00DC6122" w14:paraId="651E334E" w14:textId="77777777">
        <w:trPr>
          <w:trHeight w:val="334"/>
        </w:trPr>
        <w:tc>
          <w:tcPr>
            <w:tcW w:w="95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2A15" w14:textId="77777777" w:rsidR="00DC6122" w:rsidRDefault="00000000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Kita informacija </w:t>
            </w:r>
          </w:p>
        </w:tc>
      </w:tr>
      <w:tr w:rsidR="00DC6122" w14:paraId="20A008EE" w14:textId="77777777">
        <w:trPr>
          <w:trHeight w:val="838"/>
        </w:trPr>
        <w:tc>
          <w:tcPr>
            <w:tcW w:w="4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22B5" w14:textId="77777777" w:rsidR="00DC6122" w:rsidRDefault="00000000">
            <w:pPr>
              <w:spacing w:line="281" w:lineRule="auto"/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5. Pasiūlymai dėl nustatytų rizikų mažinimo priemonių taikymo </w:t>
            </w:r>
          </w:p>
          <w:p w14:paraId="57775EC2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0CA0" w14:textId="5909A63A" w:rsidR="00DC6122" w:rsidRDefault="00160B6A">
            <w:pPr>
              <w:ind w:left="4"/>
            </w:pPr>
            <w:r>
              <w:t>Nesiūloma</w:t>
            </w:r>
          </w:p>
        </w:tc>
      </w:tr>
      <w:tr w:rsidR="00DC6122" w14:paraId="050CE9C9" w14:textId="77777777">
        <w:trPr>
          <w:trHeight w:val="497"/>
        </w:trPr>
        <w:tc>
          <w:tcPr>
            <w:tcW w:w="4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4BC8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 Kitos pastabos </w:t>
            </w:r>
          </w:p>
        </w:tc>
        <w:tc>
          <w:tcPr>
            <w:tcW w:w="4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0FC5" w14:textId="77777777" w:rsidR="00DC6122" w:rsidRDefault="00000000">
            <w:pPr>
              <w:ind w:left="3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</w:p>
        </w:tc>
      </w:tr>
      <w:tr w:rsidR="00DC6122" w14:paraId="448856E5" w14:textId="77777777">
        <w:trPr>
          <w:trHeight w:val="497"/>
        </w:trPr>
        <w:tc>
          <w:tcPr>
            <w:tcW w:w="4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91A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 Priedai </w:t>
            </w:r>
          </w:p>
        </w:tc>
        <w:tc>
          <w:tcPr>
            <w:tcW w:w="4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966B" w14:textId="623AE113" w:rsidR="00DC6122" w:rsidRDefault="00000000">
            <w:pPr>
              <w:ind w:left="3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60B6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DC6122" w14:paraId="4B258F72" w14:textId="77777777">
        <w:trPr>
          <w:trHeight w:val="1160"/>
        </w:trPr>
        <w:tc>
          <w:tcPr>
            <w:tcW w:w="4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68BB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Išvadą parengęs asmuo: </w:t>
            </w:r>
          </w:p>
          <w:p w14:paraId="1C10AA19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(Vardas ir pavardė, pareigos) </w:t>
            </w:r>
          </w:p>
          <w:p w14:paraId="465A4498" w14:textId="77777777" w:rsidR="00DC6122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AFB2" w14:textId="77777777" w:rsidR="00BC33D7" w:rsidRPr="00BC33D7" w:rsidRDefault="00BC33D7">
            <w:pPr>
              <w:ind w:left="303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BC33D7">
              <w:rPr>
                <w:rFonts w:ascii="Times New Roman" w:eastAsia="Times New Roman" w:hAnsi="Times New Roman" w:cs="Times New Roman"/>
                <w:iCs/>
                <w:sz w:val="24"/>
              </w:rPr>
              <w:t>Socialinė darbuoja Lina Anickienė</w:t>
            </w:r>
          </w:p>
          <w:p w14:paraId="26F2C969" w14:textId="2C4E798C" w:rsidR="00DC6122" w:rsidRDefault="00000000">
            <w:pPr>
              <w:ind w:left="303"/>
              <w:jc w:val="center"/>
            </w:pPr>
            <w:r w:rsidRPr="00BC33D7">
              <w:rPr>
                <w:rFonts w:ascii="Times New Roman" w:eastAsia="Times New Roman" w:hAnsi="Times New Roman" w:cs="Times New Roman"/>
                <w:iCs/>
                <w:sz w:val="24"/>
              </w:rPr>
              <w:t>(parašas)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</w:tbl>
    <w:p w14:paraId="7AFCDB22" w14:textId="77777777" w:rsidR="00DC6122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16F9592" w14:textId="77777777" w:rsidR="00DC6122" w:rsidRDefault="00000000">
      <w:pPr>
        <w:spacing w:after="0"/>
        <w:ind w:right="228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 </w:t>
      </w:r>
    </w:p>
    <w:p w14:paraId="40C9E35F" w14:textId="77777777" w:rsidR="00DC6122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C6122">
      <w:pgSz w:w="11906" w:h="16838"/>
      <w:pgMar w:top="576" w:right="1364" w:bottom="1455" w:left="1702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0514"/>
    <w:multiLevelType w:val="hybridMultilevel"/>
    <w:tmpl w:val="5582B75C"/>
    <w:lvl w:ilvl="0" w:tplc="CF7C461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3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22"/>
    <w:rsid w:val="00130794"/>
    <w:rsid w:val="00160B6A"/>
    <w:rsid w:val="00314C63"/>
    <w:rsid w:val="004130E3"/>
    <w:rsid w:val="00960977"/>
    <w:rsid w:val="009F58F3"/>
    <w:rsid w:val="00A2733E"/>
    <w:rsid w:val="00A8629F"/>
    <w:rsid w:val="00AC31DA"/>
    <w:rsid w:val="00BC33D7"/>
    <w:rsid w:val="00D4718D"/>
    <w:rsid w:val="00DB3A8E"/>
    <w:rsid w:val="00DC6122"/>
    <w:rsid w:val="00EC088E"/>
    <w:rsid w:val="00F22269"/>
    <w:rsid w:val="00F627C9"/>
    <w:rsid w:val="00F8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D8F8"/>
  <w15:docId w15:val="{1EB28AE9-9D1F-4EED-A78A-531E5256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Antrat1">
    <w:name w:val="heading 1"/>
    <w:next w:val="prastasis"/>
    <w:link w:val="Antrat1Diagrama"/>
    <w:uiPriority w:val="9"/>
    <w:qFormat/>
    <w:pPr>
      <w:keepNext/>
      <w:keepLines/>
      <w:spacing w:after="0" w:line="259" w:lineRule="auto"/>
      <w:jc w:val="right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basedOn w:val="prastasis"/>
    <w:uiPriority w:val="34"/>
    <w:qFormat/>
    <w:rsid w:val="00130794"/>
    <w:pPr>
      <w:ind w:left="720"/>
      <w:contextualSpacing/>
    </w:pPr>
  </w:style>
  <w:style w:type="paragraph" w:customStyle="1" w:styleId="Default">
    <w:name w:val="Default"/>
    <w:rsid w:val="00DB3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3271</Words>
  <Characters>1865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STT</dc:creator>
  <cp:keywords/>
  <cp:lastModifiedBy>Lina Anickienė</cp:lastModifiedBy>
  <cp:revision>3</cp:revision>
  <dcterms:created xsi:type="dcterms:W3CDTF">2025-12-09T10:25:00Z</dcterms:created>
  <dcterms:modified xsi:type="dcterms:W3CDTF">2025-12-09T14:15:00Z</dcterms:modified>
</cp:coreProperties>
</file>